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C8EDE" w14:textId="7344260F" w:rsidR="00317A19" w:rsidRDefault="00317A19" w:rsidP="00321D7A">
      <w:pPr>
        <w:spacing w:before="120"/>
        <w:rPr>
          <w:rFonts w:ascii="Arial" w:hAnsi="Arial" w:cs="Arial"/>
          <w:b/>
          <w:bCs/>
        </w:rPr>
      </w:pPr>
      <w:r w:rsidRPr="00586950">
        <w:rPr>
          <w:rFonts w:ascii="Arial" w:hAnsi="Arial" w:cs="Arial"/>
          <w:b/>
          <w:bCs/>
        </w:rPr>
        <w:t xml:space="preserve">Fragebogen </w:t>
      </w:r>
      <w:r w:rsidR="00655E1B">
        <w:rPr>
          <w:rFonts w:ascii="Arial" w:hAnsi="Arial" w:cs="Arial"/>
          <w:b/>
          <w:bCs/>
        </w:rPr>
        <w:t>Vernehmlassung</w:t>
      </w:r>
      <w:r w:rsidRPr="00586950">
        <w:rPr>
          <w:rFonts w:ascii="Arial" w:hAnsi="Arial" w:cs="Arial"/>
          <w:b/>
          <w:bCs/>
        </w:rPr>
        <w:t xml:space="preserve"> </w:t>
      </w:r>
    </w:p>
    <w:p w14:paraId="33121385" w14:textId="444A35A8" w:rsidR="00655E1B" w:rsidRPr="00321D7A" w:rsidRDefault="00321D7A" w:rsidP="00321D7A">
      <w:pPr>
        <w:spacing w:after="240"/>
        <w:rPr>
          <w:rFonts w:ascii="Arial" w:hAnsi="Arial" w:cs="Arial"/>
          <w:sz w:val="18"/>
          <w:szCs w:val="18"/>
        </w:rPr>
      </w:pPr>
      <w:r w:rsidRPr="00321D7A">
        <w:rPr>
          <w:rFonts w:ascii="Arial" w:hAnsi="Arial" w:cs="Arial"/>
          <w:sz w:val="18"/>
          <w:szCs w:val="18"/>
        </w:rPr>
        <w:t>Zu den nach</w:t>
      </w:r>
      <w:r>
        <w:rPr>
          <w:rFonts w:ascii="Arial" w:hAnsi="Arial" w:cs="Arial"/>
          <w:sz w:val="18"/>
          <w:szCs w:val="18"/>
        </w:rPr>
        <w:t xml:space="preserve">folgenden </w:t>
      </w:r>
      <w:r w:rsidRPr="00321D7A">
        <w:rPr>
          <w:rFonts w:ascii="Arial" w:hAnsi="Arial" w:cs="Arial"/>
          <w:b/>
          <w:bCs/>
          <w:sz w:val="18"/>
          <w:szCs w:val="18"/>
        </w:rPr>
        <w:t>Leitsätzen</w:t>
      </w:r>
      <w:r>
        <w:rPr>
          <w:rFonts w:ascii="Arial" w:hAnsi="Arial" w:cs="Arial"/>
          <w:sz w:val="18"/>
          <w:szCs w:val="18"/>
        </w:rPr>
        <w:t xml:space="preserve"> und </w:t>
      </w:r>
      <w:r w:rsidRPr="00321D7A">
        <w:rPr>
          <w:rFonts w:ascii="Arial" w:hAnsi="Arial" w:cs="Arial"/>
          <w:b/>
          <w:bCs/>
          <w:sz w:val="18"/>
          <w:szCs w:val="18"/>
        </w:rPr>
        <w:t>Richtplanbestimmungen</w:t>
      </w:r>
      <w:r>
        <w:rPr>
          <w:rFonts w:ascii="Arial" w:hAnsi="Arial" w:cs="Arial"/>
          <w:sz w:val="18"/>
          <w:szCs w:val="18"/>
        </w:rPr>
        <w:t xml:space="preserve"> ist die Meinung der Bevölkerung gefragt, die im Fragebogen auf der zweiten Seite geäussert werden kann.</w:t>
      </w:r>
    </w:p>
    <w:p w14:paraId="5657F16F" w14:textId="1D08195F" w:rsidR="00321D7A" w:rsidRPr="00655E1B" w:rsidRDefault="00321D7A" w:rsidP="00321D7A">
      <w:pPr>
        <w:spacing w:after="120"/>
        <w:rPr>
          <w:rFonts w:ascii="Arial" w:hAnsi="Arial" w:cs="Arial"/>
          <w:b/>
          <w:bCs/>
          <w:sz w:val="18"/>
          <w:szCs w:val="18"/>
        </w:rPr>
      </w:pPr>
      <w:r w:rsidRPr="00655E1B">
        <w:rPr>
          <w:rFonts w:ascii="Arial" w:hAnsi="Arial" w:cs="Arial"/>
          <w:b/>
          <w:bCs/>
          <w:sz w:val="18"/>
          <w:szCs w:val="18"/>
        </w:rPr>
        <w:t xml:space="preserve">Leitbild / Vision zur Versorgung mit </w:t>
      </w:r>
      <w:r w:rsidR="004F3B0B">
        <w:rPr>
          <w:rFonts w:ascii="Arial" w:hAnsi="Arial" w:cs="Arial"/>
          <w:b/>
          <w:bCs/>
          <w:sz w:val="18"/>
          <w:szCs w:val="18"/>
        </w:rPr>
        <w:t>Mobilfunk</w:t>
      </w:r>
      <w:r w:rsidR="00C04C8E">
        <w:rPr>
          <w:rFonts w:ascii="Arial" w:hAnsi="Arial" w:cs="Arial"/>
          <w:b/>
          <w:bCs/>
          <w:sz w:val="18"/>
          <w:szCs w:val="18"/>
        </w:rPr>
        <w:t>netzen</w:t>
      </w:r>
      <w:r w:rsidRPr="00655E1B">
        <w:rPr>
          <w:rFonts w:ascii="Arial" w:hAnsi="Arial" w:cs="Arial"/>
          <w:b/>
          <w:bCs/>
          <w:sz w:val="18"/>
          <w:szCs w:val="18"/>
        </w:rPr>
        <w:t xml:space="preserve"> </w:t>
      </w:r>
    </w:p>
    <w:p w14:paraId="06D60EB6" w14:textId="5AC21D90" w:rsidR="00321D7A" w:rsidRPr="00655E1B" w:rsidRDefault="00321D7A" w:rsidP="00321D7A">
      <w:pPr>
        <w:spacing w:after="120"/>
        <w:rPr>
          <w:rFonts w:ascii="Arial" w:hAnsi="Arial" w:cs="Arial"/>
          <w:sz w:val="18"/>
          <w:szCs w:val="18"/>
        </w:rPr>
      </w:pPr>
      <w:r w:rsidRPr="00655E1B">
        <w:rPr>
          <w:rFonts w:ascii="Arial" w:hAnsi="Arial" w:cs="Arial"/>
          <w:sz w:val="18"/>
          <w:szCs w:val="18"/>
        </w:rPr>
        <w:t>Gestützt auf die relevanten Grundlagen und eine Interessenabwägung wurden sieben Leitsätze formuliert. Sie sollen elektromagnetische Emissionen möglichst begrenzen und gleichzeitig die Grundversorgung sowie weitere öffentliche Interessen gewährleisten.</w:t>
      </w:r>
    </w:p>
    <w:tbl>
      <w:tblPr>
        <w:tblStyle w:val="Tabellenraster"/>
        <w:tblW w:w="0" w:type="auto"/>
        <w:tblLook w:val="04A0" w:firstRow="1" w:lastRow="0" w:firstColumn="1" w:lastColumn="0" w:noHBand="0" w:noVBand="1"/>
      </w:tblPr>
      <w:tblGrid>
        <w:gridCol w:w="9062"/>
      </w:tblGrid>
      <w:tr w:rsidR="00321D7A" w:rsidRPr="00655E1B" w14:paraId="677FF14A" w14:textId="77777777" w:rsidTr="00720EA6">
        <w:trPr>
          <w:trHeight w:val="20"/>
        </w:trPr>
        <w:tc>
          <w:tcPr>
            <w:tcW w:w="9062" w:type="dxa"/>
          </w:tcPr>
          <w:p w14:paraId="2931686D" w14:textId="5F5BF57C" w:rsidR="00321D7A" w:rsidRPr="00321D7A" w:rsidRDefault="00321D7A" w:rsidP="00321D7A">
            <w:pPr>
              <w:spacing w:after="80" w:line="278" w:lineRule="auto"/>
              <w:rPr>
                <w:rFonts w:ascii="Arial" w:hAnsi="Arial" w:cs="Arial"/>
                <w:i/>
                <w:iCs/>
                <w:sz w:val="18"/>
                <w:szCs w:val="18"/>
              </w:rPr>
            </w:pPr>
            <w:r w:rsidRPr="00655E1B">
              <w:rPr>
                <w:rFonts w:ascii="Arial" w:hAnsi="Arial" w:cs="Arial"/>
                <w:b/>
                <w:bCs/>
                <w:i/>
                <w:iCs/>
                <w:sz w:val="18"/>
                <w:szCs w:val="18"/>
              </w:rPr>
              <w:t xml:space="preserve">Leitsatz 1: Aufklärung und Sensibilisierung / Kommunikation </w:t>
            </w:r>
            <w:r>
              <w:rPr>
                <w:rFonts w:ascii="Arial" w:hAnsi="Arial" w:cs="Arial"/>
                <w:b/>
                <w:bCs/>
                <w:i/>
                <w:iCs/>
                <w:sz w:val="18"/>
                <w:szCs w:val="18"/>
              </w:rPr>
              <w:br/>
            </w:r>
            <w:r w:rsidRPr="00655E1B">
              <w:rPr>
                <w:rFonts w:ascii="Arial" w:hAnsi="Arial" w:cs="Arial"/>
                <w:i/>
                <w:iCs/>
                <w:sz w:val="18"/>
                <w:szCs w:val="18"/>
              </w:rPr>
              <w:t>Die Gemeinden fördern das Bewusstsein hinsichtlich der Auswirkungen des Datenkonsums in der Bevölkerung durch eine sachliche und transparente Information, die allen Aspekten in ausgewogenem Masse Rechnung trägt.</w:t>
            </w:r>
          </w:p>
        </w:tc>
      </w:tr>
      <w:tr w:rsidR="00321D7A" w:rsidRPr="00655E1B" w14:paraId="22D664E1" w14:textId="77777777" w:rsidTr="00720EA6">
        <w:trPr>
          <w:trHeight w:val="20"/>
        </w:trPr>
        <w:tc>
          <w:tcPr>
            <w:tcW w:w="9062" w:type="dxa"/>
          </w:tcPr>
          <w:p w14:paraId="77DAE028" w14:textId="429C01F9" w:rsidR="00321D7A" w:rsidRPr="00321D7A" w:rsidRDefault="00321D7A" w:rsidP="00321D7A">
            <w:pPr>
              <w:spacing w:after="80" w:line="278" w:lineRule="auto"/>
              <w:rPr>
                <w:rFonts w:ascii="Arial" w:hAnsi="Arial" w:cs="Arial"/>
                <w:i/>
                <w:iCs/>
                <w:sz w:val="18"/>
                <w:szCs w:val="18"/>
              </w:rPr>
            </w:pPr>
            <w:r w:rsidRPr="00655E1B">
              <w:rPr>
                <w:rFonts w:ascii="Arial" w:hAnsi="Arial" w:cs="Arial"/>
                <w:b/>
                <w:bCs/>
                <w:i/>
                <w:iCs/>
                <w:sz w:val="18"/>
                <w:szCs w:val="18"/>
              </w:rPr>
              <w:t xml:space="preserve">Leitsatz 2: Abdeckung versus Schutz </w:t>
            </w:r>
            <w:r>
              <w:rPr>
                <w:rFonts w:ascii="Arial" w:hAnsi="Arial" w:cs="Arial"/>
                <w:b/>
                <w:bCs/>
                <w:i/>
                <w:iCs/>
                <w:sz w:val="18"/>
                <w:szCs w:val="18"/>
              </w:rPr>
              <w:br/>
            </w:r>
            <w:r w:rsidRPr="00655E1B">
              <w:rPr>
                <w:rFonts w:ascii="Arial" w:hAnsi="Arial" w:cs="Arial"/>
                <w:i/>
                <w:iCs/>
                <w:sz w:val="18"/>
                <w:szCs w:val="18"/>
              </w:rPr>
              <w:t xml:space="preserve">Die Gemeinden setzen sich dafür ein, im Spannungsfeld der umwelt- und planungsrechtlichen Vorgaben ein Netz der Datenübertragung über Glasfaserkabel und Mobilfunk zu ermöglichen, gleichermassen aber auch die Bevölkerung und betroffene Personen so weit wie möglich vor den Auswirkungen aus den daraus entstehenden Strahlenbelastungen zu schützen. </w:t>
            </w:r>
          </w:p>
        </w:tc>
      </w:tr>
      <w:tr w:rsidR="00321D7A" w:rsidRPr="00655E1B" w14:paraId="49C696A4" w14:textId="77777777" w:rsidTr="00720EA6">
        <w:trPr>
          <w:trHeight w:val="20"/>
        </w:trPr>
        <w:tc>
          <w:tcPr>
            <w:tcW w:w="9062" w:type="dxa"/>
          </w:tcPr>
          <w:p w14:paraId="600C0FCA" w14:textId="6C76D18C" w:rsidR="00321D7A" w:rsidRPr="00321D7A" w:rsidRDefault="00321D7A" w:rsidP="00321D7A">
            <w:pPr>
              <w:spacing w:after="80" w:line="278" w:lineRule="auto"/>
              <w:rPr>
                <w:rFonts w:ascii="Arial" w:hAnsi="Arial" w:cs="Arial"/>
                <w:i/>
                <w:iCs/>
                <w:sz w:val="18"/>
                <w:szCs w:val="18"/>
              </w:rPr>
            </w:pPr>
            <w:r w:rsidRPr="00655E1B">
              <w:rPr>
                <w:rFonts w:ascii="Arial" w:hAnsi="Arial" w:cs="Arial"/>
                <w:b/>
                <w:bCs/>
                <w:i/>
                <w:iCs/>
                <w:sz w:val="18"/>
                <w:szCs w:val="18"/>
              </w:rPr>
              <w:t>Leitsatz 3: Glasfaser vor Mobilfunk</w:t>
            </w:r>
            <w:r>
              <w:rPr>
                <w:rFonts w:ascii="Arial" w:hAnsi="Arial" w:cs="Arial"/>
                <w:b/>
                <w:bCs/>
                <w:i/>
                <w:iCs/>
                <w:sz w:val="18"/>
                <w:szCs w:val="18"/>
              </w:rPr>
              <w:br/>
            </w:r>
            <w:r w:rsidRPr="00655E1B">
              <w:rPr>
                <w:rFonts w:ascii="Arial" w:hAnsi="Arial" w:cs="Arial"/>
                <w:i/>
                <w:iCs/>
                <w:sz w:val="18"/>
                <w:szCs w:val="18"/>
              </w:rPr>
              <w:t xml:space="preserve">Die Gemeinden setzen sich für die Datenübertragung mittels möglichst dichten Glasfasernetzen ein, im Speziellen auch in Bezug auf die Anschlüsse in die Gebäude, um den Mobilfunk so weit wie möglich auf das Notwendige begrenzen zu können. </w:t>
            </w:r>
          </w:p>
        </w:tc>
      </w:tr>
      <w:tr w:rsidR="00321D7A" w:rsidRPr="00655E1B" w14:paraId="02F84115" w14:textId="77777777" w:rsidTr="00720EA6">
        <w:trPr>
          <w:trHeight w:val="20"/>
        </w:trPr>
        <w:tc>
          <w:tcPr>
            <w:tcW w:w="9062" w:type="dxa"/>
          </w:tcPr>
          <w:p w14:paraId="5CDC1AAD" w14:textId="7ABD16F9" w:rsidR="00321D7A" w:rsidRPr="00321D7A" w:rsidRDefault="00321D7A" w:rsidP="00321D7A">
            <w:pPr>
              <w:spacing w:after="80" w:line="278" w:lineRule="auto"/>
              <w:rPr>
                <w:rFonts w:ascii="Arial" w:hAnsi="Arial" w:cs="Arial"/>
                <w:i/>
                <w:iCs/>
                <w:sz w:val="18"/>
                <w:szCs w:val="18"/>
              </w:rPr>
            </w:pPr>
            <w:r w:rsidRPr="00655E1B">
              <w:rPr>
                <w:rFonts w:ascii="Arial" w:hAnsi="Arial" w:cs="Arial"/>
                <w:b/>
                <w:bCs/>
                <w:i/>
                <w:iCs/>
                <w:sz w:val="18"/>
                <w:szCs w:val="18"/>
              </w:rPr>
              <w:t>Leitsatz 4: Wohn- und Aufenthaltsqualität</w:t>
            </w:r>
            <w:r>
              <w:rPr>
                <w:rFonts w:ascii="Arial" w:hAnsi="Arial" w:cs="Arial"/>
                <w:b/>
                <w:bCs/>
                <w:i/>
                <w:iCs/>
                <w:sz w:val="18"/>
                <w:szCs w:val="18"/>
              </w:rPr>
              <w:br/>
            </w:r>
            <w:r w:rsidRPr="00655E1B">
              <w:rPr>
                <w:rFonts w:ascii="Arial" w:hAnsi="Arial" w:cs="Arial"/>
                <w:i/>
                <w:iCs/>
                <w:sz w:val="18"/>
                <w:szCs w:val="18"/>
              </w:rPr>
              <w:t xml:space="preserve">Die Gemeinden anerkennen, dass Mobilfunkanlagen Ängste bzw. ideelle und effektive Beeinträchtigungen auslösen können. Entsprechend ist die Wohn- und Aufenthaltsqualität unter Einbezug der Planungsinstrumente zu gewährleisten und zu fördern. </w:t>
            </w:r>
          </w:p>
        </w:tc>
      </w:tr>
      <w:tr w:rsidR="00321D7A" w:rsidRPr="00655E1B" w14:paraId="4399BBFF" w14:textId="77777777" w:rsidTr="00720EA6">
        <w:trPr>
          <w:trHeight w:val="20"/>
        </w:trPr>
        <w:tc>
          <w:tcPr>
            <w:tcW w:w="9062" w:type="dxa"/>
          </w:tcPr>
          <w:p w14:paraId="3BC304BE" w14:textId="5D85A849" w:rsidR="00321D7A" w:rsidRPr="00321D7A" w:rsidRDefault="00321D7A" w:rsidP="00321D7A">
            <w:pPr>
              <w:spacing w:after="80" w:line="278" w:lineRule="auto"/>
              <w:rPr>
                <w:rFonts w:ascii="Arial" w:hAnsi="Arial" w:cs="Arial"/>
                <w:i/>
                <w:iCs/>
                <w:sz w:val="18"/>
                <w:szCs w:val="18"/>
              </w:rPr>
            </w:pPr>
            <w:r w:rsidRPr="00655E1B">
              <w:rPr>
                <w:rFonts w:ascii="Arial" w:hAnsi="Arial" w:cs="Arial"/>
                <w:b/>
                <w:bCs/>
                <w:i/>
                <w:iCs/>
                <w:sz w:val="18"/>
                <w:szCs w:val="18"/>
              </w:rPr>
              <w:t xml:space="preserve">Leitsatz 5: Raumplanerische Verantwortung </w:t>
            </w:r>
            <w:r>
              <w:rPr>
                <w:rFonts w:ascii="Arial" w:hAnsi="Arial" w:cs="Arial"/>
                <w:b/>
                <w:bCs/>
                <w:i/>
                <w:iCs/>
                <w:sz w:val="18"/>
                <w:szCs w:val="18"/>
              </w:rPr>
              <w:br/>
            </w:r>
            <w:r w:rsidRPr="00655E1B">
              <w:rPr>
                <w:rFonts w:ascii="Arial" w:hAnsi="Arial" w:cs="Arial"/>
                <w:i/>
                <w:iCs/>
                <w:sz w:val="18"/>
                <w:szCs w:val="18"/>
              </w:rPr>
              <w:t xml:space="preserve">Die Gemeinden setzen sich für eine fundierte Standortevaluation von Mobilfunkanlagen und die Koordination unter den Mobilfunkanbietern ein, ebenso für die sorgfältige Einpassung ins Orts- und Landschaftsbild. </w:t>
            </w:r>
          </w:p>
        </w:tc>
      </w:tr>
      <w:tr w:rsidR="00321D7A" w:rsidRPr="00655E1B" w14:paraId="70E8979E" w14:textId="77777777" w:rsidTr="00720EA6">
        <w:trPr>
          <w:trHeight w:val="20"/>
        </w:trPr>
        <w:tc>
          <w:tcPr>
            <w:tcW w:w="9062" w:type="dxa"/>
          </w:tcPr>
          <w:p w14:paraId="31785884" w14:textId="7D46D528" w:rsidR="00321D7A" w:rsidRPr="00321D7A" w:rsidRDefault="00321D7A" w:rsidP="00321D7A">
            <w:pPr>
              <w:spacing w:after="80" w:line="278" w:lineRule="auto"/>
              <w:rPr>
                <w:rFonts w:ascii="Arial" w:hAnsi="Arial" w:cs="Arial"/>
                <w:i/>
                <w:iCs/>
                <w:sz w:val="18"/>
                <w:szCs w:val="18"/>
              </w:rPr>
            </w:pPr>
            <w:r w:rsidRPr="00655E1B">
              <w:rPr>
                <w:rFonts w:ascii="Arial" w:hAnsi="Arial" w:cs="Arial"/>
                <w:b/>
                <w:bCs/>
                <w:i/>
                <w:iCs/>
                <w:sz w:val="18"/>
                <w:szCs w:val="18"/>
              </w:rPr>
              <w:t xml:space="preserve">Leitsatz 6: Planungs- und Rechtssicherheit </w:t>
            </w:r>
            <w:r>
              <w:rPr>
                <w:rFonts w:ascii="Arial" w:hAnsi="Arial" w:cs="Arial"/>
                <w:b/>
                <w:bCs/>
                <w:i/>
                <w:iCs/>
                <w:sz w:val="18"/>
                <w:szCs w:val="18"/>
              </w:rPr>
              <w:br/>
            </w:r>
            <w:r w:rsidRPr="00655E1B">
              <w:rPr>
                <w:rFonts w:ascii="Arial" w:hAnsi="Arial" w:cs="Arial"/>
                <w:i/>
                <w:iCs/>
                <w:sz w:val="18"/>
                <w:szCs w:val="18"/>
              </w:rPr>
              <w:t xml:space="preserve">Die Gemeinden sind um Planungssicherheit bemüht und vermitteln bei Rechtsunsicherheiten. </w:t>
            </w:r>
          </w:p>
        </w:tc>
      </w:tr>
      <w:tr w:rsidR="00321D7A" w:rsidRPr="00655E1B" w14:paraId="39088E9E" w14:textId="77777777" w:rsidTr="00720EA6">
        <w:trPr>
          <w:trHeight w:val="20"/>
        </w:trPr>
        <w:tc>
          <w:tcPr>
            <w:tcW w:w="9062" w:type="dxa"/>
          </w:tcPr>
          <w:p w14:paraId="298D9E8F" w14:textId="32C830E0" w:rsidR="00321D7A" w:rsidRPr="00321D7A" w:rsidRDefault="00321D7A" w:rsidP="00321D7A">
            <w:pPr>
              <w:spacing w:after="80" w:line="278" w:lineRule="auto"/>
              <w:rPr>
                <w:rFonts w:ascii="Arial" w:hAnsi="Arial" w:cs="Arial"/>
                <w:i/>
                <w:iCs/>
                <w:sz w:val="18"/>
                <w:szCs w:val="18"/>
              </w:rPr>
            </w:pPr>
            <w:r w:rsidRPr="00655E1B">
              <w:rPr>
                <w:rFonts w:ascii="Arial" w:hAnsi="Arial" w:cs="Arial"/>
                <w:b/>
                <w:bCs/>
                <w:i/>
                <w:iCs/>
                <w:sz w:val="18"/>
                <w:szCs w:val="18"/>
              </w:rPr>
              <w:t xml:space="preserve">Leitsatz 7: Grenzwerte und neue Technologie </w:t>
            </w:r>
            <w:r>
              <w:rPr>
                <w:rFonts w:ascii="Arial" w:hAnsi="Arial" w:cs="Arial"/>
                <w:b/>
                <w:bCs/>
                <w:i/>
                <w:iCs/>
                <w:sz w:val="18"/>
                <w:szCs w:val="18"/>
              </w:rPr>
              <w:br/>
            </w:r>
            <w:r w:rsidRPr="00655E1B">
              <w:rPr>
                <w:rFonts w:ascii="Arial" w:hAnsi="Arial" w:cs="Arial"/>
                <w:i/>
                <w:iCs/>
                <w:sz w:val="18"/>
                <w:szCs w:val="18"/>
              </w:rPr>
              <w:t>Die Gemeinden setzen sich für den Schutz vor nichtionisierender Strahlung durch die Einhaltung der Grenzwerte und der fachgerechten Überwachung im Betriebszustand bei den zu-ständigen Vollzugsbehörden ein. Sie setzen sich für nachvollziehbare Berechnungen, Messungen und Beurteilungen ein, insbesondere gegenüber neuen Technologien.</w:t>
            </w:r>
          </w:p>
        </w:tc>
      </w:tr>
    </w:tbl>
    <w:p w14:paraId="185425DB" w14:textId="77777777" w:rsidR="00321D7A" w:rsidRPr="00655E1B" w:rsidRDefault="00321D7A" w:rsidP="00321D7A">
      <w:pPr>
        <w:rPr>
          <w:rFonts w:ascii="Arial" w:hAnsi="Arial" w:cs="Arial"/>
          <w:sz w:val="18"/>
          <w:szCs w:val="18"/>
        </w:rPr>
      </w:pPr>
      <w:r>
        <w:rPr>
          <w:rFonts w:ascii="Arial" w:hAnsi="Arial" w:cs="Arial"/>
          <w:b/>
          <w:bCs/>
          <w:sz w:val="18"/>
          <w:szCs w:val="18"/>
        </w:rPr>
        <w:br/>
      </w:r>
      <w:r w:rsidRPr="00655E1B">
        <w:rPr>
          <w:rFonts w:ascii="Arial" w:hAnsi="Arial" w:cs="Arial"/>
          <w:b/>
          <w:bCs/>
          <w:sz w:val="18"/>
          <w:szCs w:val="18"/>
        </w:rPr>
        <w:t xml:space="preserve">Richtplan-Bestimmung für Tegerfelden, Endingen, Lengnau </w:t>
      </w:r>
    </w:p>
    <w:tbl>
      <w:tblPr>
        <w:tblStyle w:val="Tabellenraster"/>
        <w:tblW w:w="0" w:type="auto"/>
        <w:tblLook w:val="04A0" w:firstRow="1" w:lastRow="0" w:firstColumn="1" w:lastColumn="0" w:noHBand="0" w:noVBand="1"/>
      </w:tblPr>
      <w:tblGrid>
        <w:gridCol w:w="9062"/>
      </w:tblGrid>
      <w:tr w:rsidR="00321D7A" w:rsidRPr="00655E1B" w14:paraId="149A1C33" w14:textId="77777777" w:rsidTr="00720EA6">
        <w:tc>
          <w:tcPr>
            <w:tcW w:w="9062" w:type="dxa"/>
          </w:tcPr>
          <w:p w14:paraId="6F3D0FF5" w14:textId="77777777" w:rsidR="00321D7A" w:rsidRPr="00655E1B" w:rsidRDefault="00321D7A" w:rsidP="00321D7A">
            <w:pPr>
              <w:spacing w:after="80" w:line="278" w:lineRule="auto"/>
              <w:rPr>
                <w:rFonts w:ascii="Arial" w:hAnsi="Arial" w:cs="Arial"/>
                <w:sz w:val="18"/>
                <w:szCs w:val="18"/>
              </w:rPr>
            </w:pPr>
            <w:r w:rsidRPr="00655E1B">
              <w:rPr>
                <w:rFonts w:ascii="Arial" w:hAnsi="Arial" w:cs="Arial"/>
                <w:sz w:val="18"/>
                <w:szCs w:val="18"/>
                <w:vertAlign w:val="superscript"/>
              </w:rPr>
              <w:t xml:space="preserve">1 </w:t>
            </w:r>
            <w:r w:rsidRPr="00655E1B">
              <w:rPr>
                <w:rFonts w:ascii="Arial" w:hAnsi="Arial" w:cs="Arial"/>
                <w:sz w:val="18"/>
                <w:szCs w:val="18"/>
              </w:rPr>
              <w:t xml:space="preserve">Optisch wahrnehmbare Mobilfunkanlagen sind nur innerhalb der in den Richtplänen enthaltenen Zonen mit den jeweils bezeichneten Prioritäten zulässig. </w:t>
            </w:r>
            <w:r>
              <w:rPr>
                <w:rFonts w:ascii="Arial" w:hAnsi="Arial" w:cs="Arial"/>
                <w:sz w:val="18"/>
                <w:szCs w:val="18"/>
              </w:rPr>
              <w:br/>
            </w:r>
            <w:r w:rsidRPr="00655E1B">
              <w:rPr>
                <w:rFonts w:ascii="Arial" w:hAnsi="Arial" w:cs="Arial"/>
                <w:sz w:val="18"/>
                <w:szCs w:val="18"/>
              </w:rPr>
              <w:t xml:space="preserve">Erbringt ein Betreiber den Nachweis, dass ein Standort ausserhalb der Zonen mit höherer Priorität erforderlich ist, ist eine Mobilfunkanlage auch in den Wohnzonen zulässig. Optisch wahrnehmbare Mobilfunkanlagen dürfen in Wohnzonen maximal für die Quartierversorgung erstellt werden. </w:t>
            </w:r>
          </w:p>
        </w:tc>
      </w:tr>
      <w:tr w:rsidR="00321D7A" w:rsidRPr="00655E1B" w14:paraId="4D2477EF" w14:textId="77777777" w:rsidTr="00720EA6">
        <w:tc>
          <w:tcPr>
            <w:tcW w:w="9062" w:type="dxa"/>
          </w:tcPr>
          <w:p w14:paraId="77387D1B" w14:textId="77777777" w:rsidR="00321D7A" w:rsidRPr="00655E1B" w:rsidRDefault="00321D7A" w:rsidP="00321D7A">
            <w:pPr>
              <w:spacing w:after="80" w:line="278" w:lineRule="auto"/>
              <w:rPr>
                <w:rFonts w:ascii="Arial" w:hAnsi="Arial" w:cs="Arial"/>
                <w:sz w:val="18"/>
                <w:szCs w:val="18"/>
              </w:rPr>
            </w:pPr>
            <w:r w:rsidRPr="00655E1B">
              <w:rPr>
                <w:rFonts w:ascii="Arial" w:hAnsi="Arial" w:cs="Arial"/>
                <w:sz w:val="18"/>
                <w:szCs w:val="18"/>
                <w:vertAlign w:val="superscript"/>
              </w:rPr>
              <w:t xml:space="preserve">2 </w:t>
            </w:r>
            <w:r w:rsidRPr="00655E1B">
              <w:rPr>
                <w:rFonts w:ascii="Arial" w:hAnsi="Arial" w:cs="Arial"/>
                <w:sz w:val="18"/>
                <w:szCs w:val="18"/>
              </w:rPr>
              <w:t xml:space="preserve">Optisch wahrnehmbare Antennen (Fernseh-, Satellitenempfangs-, Amateurfunk- und Mobilfunkantennen usw.) sind innerhalb der Dorfzonen (ISOS-Gebiete A) aus Gründen des Orts- und Landschaftsbildes untersagt. </w:t>
            </w:r>
          </w:p>
        </w:tc>
      </w:tr>
      <w:tr w:rsidR="00321D7A" w:rsidRPr="00655E1B" w14:paraId="7AD484B4" w14:textId="77777777" w:rsidTr="00720EA6">
        <w:tc>
          <w:tcPr>
            <w:tcW w:w="9062" w:type="dxa"/>
          </w:tcPr>
          <w:p w14:paraId="0B19E0DF" w14:textId="77777777" w:rsidR="00321D7A" w:rsidRPr="00655E1B" w:rsidRDefault="00321D7A" w:rsidP="00321D7A">
            <w:pPr>
              <w:spacing w:after="80" w:line="278" w:lineRule="auto"/>
              <w:rPr>
                <w:rFonts w:ascii="Arial" w:hAnsi="Arial" w:cs="Arial"/>
                <w:sz w:val="18"/>
                <w:szCs w:val="18"/>
              </w:rPr>
            </w:pPr>
            <w:r w:rsidRPr="00655E1B">
              <w:rPr>
                <w:rFonts w:ascii="Arial" w:hAnsi="Arial" w:cs="Arial"/>
                <w:sz w:val="18"/>
                <w:szCs w:val="18"/>
                <w:vertAlign w:val="superscript"/>
              </w:rPr>
              <w:t xml:space="preserve">3 </w:t>
            </w:r>
            <w:r w:rsidRPr="00655E1B">
              <w:rPr>
                <w:rFonts w:ascii="Arial" w:hAnsi="Arial" w:cs="Arial"/>
                <w:sz w:val="18"/>
                <w:szCs w:val="18"/>
              </w:rPr>
              <w:t xml:space="preserve">Die Betreiber erbringen für optisch wahrnehmbare Anlagen den Nachweis, dass in den Zonen mit je-weils höherer Priorität keine Standorte zur Verfügung stehen. </w:t>
            </w:r>
          </w:p>
        </w:tc>
      </w:tr>
      <w:tr w:rsidR="00321D7A" w:rsidRPr="00655E1B" w14:paraId="39257B05" w14:textId="77777777" w:rsidTr="00720EA6">
        <w:tc>
          <w:tcPr>
            <w:tcW w:w="9062" w:type="dxa"/>
          </w:tcPr>
          <w:p w14:paraId="45F3E859" w14:textId="77777777" w:rsidR="00321D7A" w:rsidRPr="00655E1B" w:rsidRDefault="00321D7A" w:rsidP="00321D7A">
            <w:pPr>
              <w:spacing w:after="80" w:line="278" w:lineRule="auto"/>
              <w:rPr>
                <w:rFonts w:ascii="Arial" w:hAnsi="Arial" w:cs="Arial"/>
                <w:sz w:val="18"/>
                <w:szCs w:val="18"/>
              </w:rPr>
            </w:pPr>
            <w:r w:rsidRPr="00655E1B">
              <w:rPr>
                <w:rFonts w:ascii="Arial" w:hAnsi="Arial" w:cs="Arial"/>
                <w:sz w:val="18"/>
                <w:szCs w:val="18"/>
                <w:vertAlign w:val="superscript"/>
              </w:rPr>
              <w:t>4</w:t>
            </w:r>
            <w:r w:rsidRPr="00655E1B">
              <w:rPr>
                <w:rFonts w:ascii="Arial" w:hAnsi="Arial" w:cs="Arial"/>
                <w:sz w:val="18"/>
                <w:szCs w:val="18"/>
              </w:rPr>
              <w:t xml:space="preserve"> Die Bewilligungsbehörde muss von den Mobilfunkbetreibern verlangen, dass innerhalb der Zonen mit gleicher Priorität Alternativstandorte geprüft werden. </w:t>
            </w:r>
          </w:p>
        </w:tc>
      </w:tr>
      <w:tr w:rsidR="00321D7A" w:rsidRPr="00655E1B" w14:paraId="41401B44" w14:textId="77777777" w:rsidTr="00720EA6">
        <w:tc>
          <w:tcPr>
            <w:tcW w:w="9062" w:type="dxa"/>
          </w:tcPr>
          <w:p w14:paraId="6DED3CBD" w14:textId="77777777" w:rsidR="00321D7A" w:rsidRPr="00655E1B" w:rsidRDefault="00321D7A" w:rsidP="00321D7A">
            <w:pPr>
              <w:spacing w:after="80"/>
              <w:rPr>
                <w:rFonts w:ascii="Arial" w:hAnsi="Arial" w:cs="Arial"/>
                <w:sz w:val="18"/>
                <w:szCs w:val="18"/>
              </w:rPr>
            </w:pPr>
            <w:r w:rsidRPr="00655E1B">
              <w:rPr>
                <w:rFonts w:ascii="Arial" w:hAnsi="Arial" w:cs="Arial"/>
                <w:sz w:val="18"/>
                <w:szCs w:val="18"/>
                <w:vertAlign w:val="superscript"/>
              </w:rPr>
              <w:t>5</w:t>
            </w:r>
            <w:r w:rsidRPr="00655E1B">
              <w:rPr>
                <w:rFonts w:ascii="Arial" w:hAnsi="Arial" w:cs="Arial"/>
                <w:sz w:val="18"/>
                <w:szCs w:val="18"/>
              </w:rPr>
              <w:t xml:space="preserve"> Baugesuche für optisch wahrnehmbare Mobilfunkanlagen im Bereich von Natur- und Heimatschutzobjekten sind bezüglich der Einordnung von einer externen Fachperson zu begutachten.</w:t>
            </w:r>
          </w:p>
        </w:tc>
      </w:tr>
    </w:tbl>
    <w:p w14:paraId="1116A5A7" w14:textId="157B99A9" w:rsidR="004E6D3A" w:rsidRDefault="004E6D3A" w:rsidP="004E6D3A">
      <w:pPr>
        <w:spacing w:after="0"/>
        <w:rPr>
          <w:rFonts w:ascii="Arial" w:hAnsi="Arial" w:cs="Arial"/>
          <w:sz w:val="18"/>
          <w:szCs w:val="18"/>
        </w:rPr>
      </w:pPr>
      <w:r w:rsidRPr="004E6D3A">
        <w:rPr>
          <w:rFonts w:ascii="Arial" w:hAnsi="Arial" w:cs="Arial"/>
          <w:sz w:val="18"/>
          <w:szCs w:val="18"/>
        </w:rPr>
        <w:br w:type="page"/>
      </w:r>
    </w:p>
    <w:p w14:paraId="1B5373B3" w14:textId="77777777" w:rsidR="004E6D3A" w:rsidRPr="004E6D3A" w:rsidRDefault="004E6D3A" w:rsidP="004E6D3A">
      <w:pPr>
        <w:spacing w:after="0"/>
        <w:rPr>
          <w:rFonts w:ascii="Arial" w:hAnsi="Arial" w:cs="Arial"/>
          <w:sz w:val="18"/>
          <w:szCs w:val="18"/>
        </w:rPr>
      </w:pPr>
    </w:p>
    <w:p w14:paraId="6C41542F" w14:textId="1A9CEC01" w:rsidR="00321D7A" w:rsidRDefault="00321D7A" w:rsidP="004E6D3A">
      <w:pPr>
        <w:spacing w:after="240"/>
        <w:rPr>
          <w:rFonts w:ascii="Arial" w:hAnsi="Arial" w:cs="Arial"/>
          <w:b/>
          <w:bCs/>
        </w:rPr>
      </w:pPr>
      <w:r w:rsidRPr="00586950">
        <w:rPr>
          <w:rFonts w:ascii="Arial" w:hAnsi="Arial" w:cs="Arial"/>
          <w:b/>
          <w:bCs/>
        </w:rPr>
        <w:t xml:space="preserve">Fragebogen </w:t>
      </w:r>
      <w:r>
        <w:rPr>
          <w:rFonts w:ascii="Arial" w:hAnsi="Arial" w:cs="Arial"/>
          <w:b/>
          <w:bCs/>
        </w:rPr>
        <w:t>Vernehmlassung</w:t>
      </w:r>
      <w:r w:rsidRPr="00586950">
        <w:rPr>
          <w:rFonts w:ascii="Arial" w:hAnsi="Arial" w:cs="Arial"/>
          <w:b/>
          <w:bCs/>
        </w:rPr>
        <w:t xml:space="preserve"> </w:t>
      </w:r>
    </w:p>
    <w:p w14:paraId="677101B3" w14:textId="013303A2" w:rsidR="00B76892" w:rsidRDefault="00B76892" w:rsidP="004E6D3A">
      <w:pPr>
        <w:spacing w:after="240"/>
        <w:rPr>
          <w:rFonts w:ascii="Arial" w:hAnsi="Arial" w:cs="Arial"/>
          <w:b/>
          <w:bCs/>
        </w:rPr>
      </w:pPr>
      <w:r w:rsidRPr="00B76892">
        <w:rPr>
          <w:rFonts w:ascii="Arial" w:hAnsi="Arial" w:cs="Arial"/>
          <w:b/>
          <w:bCs/>
        </w:rPr>
        <w:t>Wenn Sie die Antwort Ja, aber... oder Nein, aber... anwählen - Erläutern Sie bitte Ihren Vorbehalt unter "</w:t>
      </w:r>
      <w:r>
        <w:rPr>
          <w:rFonts w:ascii="Arial" w:hAnsi="Arial" w:cs="Arial"/>
          <w:b/>
          <w:bCs/>
        </w:rPr>
        <w:t>Bemerkungen</w:t>
      </w:r>
      <w:r w:rsidRPr="00B76892">
        <w:rPr>
          <w:rFonts w:ascii="Arial" w:hAnsi="Arial" w:cs="Arial"/>
          <w:b/>
          <w:bCs/>
        </w:rPr>
        <w:t>".</w:t>
      </w:r>
    </w:p>
    <w:p w14:paraId="083E8169" w14:textId="19110F75" w:rsidR="004568D1" w:rsidRPr="006D726E" w:rsidRDefault="004568D1" w:rsidP="00474DB9">
      <w:pPr>
        <w:pStyle w:val="Listenabsatz"/>
        <w:numPr>
          <w:ilvl w:val="0"/>
          <w:numId w:val="1"/>
        </w:numPr>
        <w:spacing w:after="80"/>
        <w:ind w:left="357" w:hanging="357"/>
        <w:rPr>
          <w:rFonts w:ascii="Arial" w:hAnsi="Arial" w:cs="Arial"/>
          <w:b/>
          <w:bCs/>
          <w:sz w:val="22"/>
          <w:szCs w:val="22"/>
        </w:rPr>
      </w:pPr>
      <w:r w:rsidRPr="006D726E">
        <w:rPr>
          <w:rFonts w:ascii="Arial" w:hAnsi="Arial" w:cs="Arial"/>
          <w:b/>
          <w:bCs/>
          <w:sz w:val="22"/>
          <w:szCs w:val="22"/>
        </w:rPr>
        <w:t xml:space="preserve">Ich stimme dem </w:t>
      </w:r>
      <w:r w:rsidRPr="006D726E">
        <w:rPr>
          <w:rFonts w:ascii="Arial" w:hAnsi="Arial" w:cs="Arial"/>
          <w:b/>
          <w:bCs/>
          <w:i/>
          <w:iCs/>
          <w:sz w:val="22"/>
          <w:szCs w:val="22"/>
        </w:rPr>
        <w:t>Leitsatz 1: Aufklärung und Sensibilisierung / Kommunikation</w:t>
      </w:r>
      <w:r w:rsidRPr="006D726E">
        <w:rPr>
          <w:rFonts w:ascii="Arial" w:hAnsi="Arial" w:cs="Arial"/>
          <w:b/>
          <w:bCs/>
          <w:sz w:val="22"/>
          <w:szCs w:val="22"/>
        </w:rPr>
        <w:t xml:space="preserve"> zu</w:t>
      </w:r>
    </w:p>
    <w:p w14:paraId="0E52896C" w14:textId="3C41532E" w:rsidR="004568D1" w:rsidRPr="006D726E" w:rsidRDefault="00B863D9" w:rsidP="00474DB9">
      <w:pPr>
        <w:spacing w:after="80"/>
        <w:ind w:firstLine="360"/>
        <w:rPr>
          <w:rFonts w:ascii="Arial" w:hAnsi="Arial" w:cs="Arial"/>
          <w:sz w:val="22"/>
          <w:szCs w:val="22"/>
        </w:rPr>
      </w:pPr>
      <w:sdt>
        <w:sdtPr>
          <w:rPr>
            <w:rFonts w:ascii="Arial" w:hAnsi="Arial" w:cs="Arial"/>
            <w:sz w:val="22"/>
            <w:szCs w:val="22"/>
          </w:rPr>
          <w:id w:val="-1789807827"/>
          <w14:checkbox>
            <w14:checked w14:val="0"/>
            <w14:checkedState w14:val="2612" w14:font="MS Gothic"/>
            <w14:uncheckedState w14:val="2610" w14:font="MS Gothic"/>
          </w14:checkbox>
        </w:sdtPr>
        <w:sdtEndPr/>
        <w:sdtContent>
          <w:r w:rsidR="00FA3919">
            <w:rPr>
              <w:rFonts w:ascii="MS Gothic" w:eastAsia="MS Gothic" w:hAnsi="MS Gothic" w:cs="Arial" w:hint="eastAsia"/>
              <w:sz w:val="22"/>
              <w:szCs w:val="22"/>
            </w:rPr>
            <w:t>☐</w:t>
          </w:r>
        </w:sdtContent>
      </w:sdt>
      <w:r w:rsidR="00586950" w:rsidRPr="006D726E">
        <w:rPr>
          <w:rFonts w:ascii="Arial" w:hAnsi="Arial" w:cs="Arial"/>
          <w:sz w:val="22"/>
          <w:szCs w:val="22"/>
        </w:rPr>
        <w:t xml:space="preserve"> Ja</w:t>
      </w:r>
      <w:r w:rsidR="00586950" w:rsidRPr="006D726E">
        <w:rPr>
          <w:rFonts w:ascii="Arial" w:hAnsi="Arial" w:cs="Arial"/>
          <w:sz w:val="22"/>
          <w:szCs w:val="22"/>
        </w:rPr>
        <w:tab/>
      </w:r>
      <w:sdt>
        <w:sdtPr>
          <w:rPr>
            <w:rFonts w:ascii="Arial" w:hAnsi="Arial" w:cs="Arial"/>
            <w:sz w:val="22"/>
            <w:szCs w:val="22"/>
          </w:rPr>
          <w:id w:val="1787314650"/>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Ja</w:t>
      </w:r>
      <w:proofErr w:type="spellEnd"/>
      <w:r w:rsidR="00586950" w:rsidRPr="006D726E">
        <w:rPr>
          <w:rFonts w:ascii="Arial" w:hAnsi="Arial" w:cs="Arial"/>
          <w:sz w:val="22"/>
          <w:szCs w:val="22"/>
        </w:rPr>
        <w:t>, aber…</w:t>
      </w:r>
      <w:r w:rsidR="00586950" w:rsidRPr="006D726E">
        <w:rPr>
          <w:rFonts w:ascii="Arial" w:hAnsi="Arial" w:cs="Arial"/>
          <w:sz w:val="22"/>
          <w:szCs w:val="22"/>
        </w:rPr>
        <w:tab/>
      </w:r>
      <w:r w:rsidR="00586950" w:rsidRPr="006D726E">
        <w:rPr>
          <w:rFonts w:ascii="Arial" w:hAnsi="Arial" w:cs="Arial"/>
          <w:sz w:val="22"/>
          <w:szCs w:val="22"/>
        </w:rPr>
        <w:tab/>
      </w:r>
      <w:r w:rsidR="00586950" w:rsidRPr="006D726E">
        <w:rPr>
          <w:rFonts w:ascii="Arial" w:hAnsi="Arial" w:cs="Arial"/>
          <w:sz w:val="22"/>
          <w:szCs w:val="22"/>
        </w:rPr>
        <w:tab/>
      </w:r>
      <w:sdt>
        <w:sdtPr>
          <w:rPr>
            <w:rFonts w:ascii="Arial" w:hAnsi="Arial" w:cs="Arial"/>
            <w:sz w:val="22"/>
            <w:szCs w:val="22"/>
          </w:rPr>
          <w:id w:val="-640964754"/>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Nein</w:t>
      </w:r>
      <w:r w:rsidR="006D726E" w:rsidRPr="006D726E">
        <w:rPr>
          <w:rFonts w:ascii="Arial" w:hAnsi="Arial" w:cs="Arial"/>
          <w:sz w:val="22"/>
          <w:szCs w:val="22"/>
        </w:rPr>
        <w:tab/>
      </w:r>
      <w:r w:rsidR="006D726E" w:rsidRPr="006D726E">
        <w:rPr>
          <w:rFonts w:ascii="Arial" w:hAnsi="Arial" w:cs="Arial"/>
          <w:sz w:val="22"/>
          <w:szCs w:val="22"/>
        </w:rPr>
        <w:tab/>
      </w:r>
      <w:sdt>
        <w:sdtPr>
          <w:rPr>
            <w:rFonts w:ascii="Arial" w:hAnsi="Arial" w:cs="Arial"/>
            <w:sz w:val="22"/>
            <w:szCs w:val="22"/>
          </w:rPr>
          <w:id w:val="1625047073"/>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Nein</w:t>
      </w:r>
      <w:proofErr w:type="spellEnd"/>
      <w:r w:rsidR="00586950" w:rsidRPr="006D726E">
        <w:rPr>
          <w:rFonts w:ascii="Arial" w:hAnsi="Arial" w:cs="Arial"/>
          <w:sz w:val="22"/>
          <w:szCs w:val="22"/>
        </w:rPr>
        <w:t>, aber…</w:t>
      </w:r>
    </w:p>
    <w:p w14:paraId="6B4C7A0B" w14:textId="17408965" w:rsidR="00586950" w:rsidRPr="006D726E" w:rsidRDefault="00586950" w:rsidP="00586950">
      <w:pPr>
        <w:ind w:firstLine="360"/>
        <w:rPr>
          <w:rFonts w:ascii="Arial" w:hAnsi="Arial" w:cs="Arial"/>
          <w:sz w:val="22"/>
          <w:szCs w:val="22"/>
        </w:rPr>
      </w:pPr>
      <w:r w:rsidRPr="006D726E">
        <w:rPr>
          <w:rFonts w:ascii="Arial" w:hAnsi="Arial" w:cs="Arial"/>
          <w:sz w:val="22"/>
          <w:szCs w:val="22"/>
        </w:rPr>
        <w:t xml:space="preserve">Bemerkung: </w:t>
      </w:r>
      <w:sdt>
        <w:sdtPr>
          <w:rPr>
            <w:rFonts w:ascii="Arial" w:hAnsi="Arial" w:cs="Arial"/>
            <w:sz w:val="22"/>
            <w:szCs w:val="22"/>
          </w:rPr>
          <w:id w:val="1887522460"/>
          <w:placeholder>
            <w:docPart w:val="DefaultPlaceholder_-1854013440"/>
          </w:placeholder>
          <w:showingPlcHdr/>
          <w:text/>
        </w:sdtPr>
        <w:sdtEndPr/>
        <w:sdtContent>
          <w:r w:rsidRPr="006D726E">
            <w:rPr>
              <w:rStyle w:val="Platzhaltertext"/>
              <w:rFonts w:ascii="Arial" w:hAnsi="Arial" w:cs="Arial"/>
              <w:sz w:val="22"/>
              <w:szCs w:val="22"/>
            </w:rPr>
            <w:t>Klicken oder tippen Sie hier, um Text einzugeben.</w:t>
          </w:r>
        </w:sdtContent>
      </w:sdt>
    </w:p>
    <w:p w14:paraId="5B043D1F" w14:textId="77777777" w:rsidR="00586950" w:rsidRPr="006D726E" w:rsidRDefault="004568D1" w:rsidP="00474DB9">
      <w:pPr>
        <w:pStyle w:val="Listenabsatz"/>
        <w:numPr>
          <w:ilvl w:val="0"/>
          <w:numId w:val="1"/>
        </w:numPr>
        <w:spacing w:after="80"/>
        <w:rPr>
          <w:rFonts w:ascii="Arial" w:hAnsi="Arial" w:cs="Arial"/>
          <w:b/>
          <w:bCs/>
          <w:sz w:val="22"/>
          <w:szCs w:val="22"/>
        </w:rPr>
      </w:pPr>
      <w:r w:rsidRPr="006D726E">
        <w:rPr>
          <w:rFonts w:ascii="Arial" w:hAnsi="Arial" w:cs="Arial"/>
          <w:b/>
          <w:bCs/>
          <w:sz w:val="22"/>
          <w:szCs w:val="22"/>
        </w:rPr>
        <w:t xml:space="preserve">Ich stimme dem </w:t>
      </w:r>
      <w:r w:rsidRPr="006D726E">
        <w:rPr>
          <w:rFonts w:ascii="Arial" w:hAnsi="Arial" w:cs="Arial"/>
          <w:b/>
          <w:bCs/>
          <w:i/>
          <w:iCs/>
          <w:sz w:val="22"/>
          <w:szCs w:val="22"/>
        </w:rPr>
        <w:t xml:space="preserve">Leitsatz 2: Abdeckung versus Schutz </w:t>
      </w:r>
      <w:r w:rsidRPr="006D726E">
        <w:rPr>
          <w:rFonts w:ascii="Arial" w:hAnsi="Arial" w:cs="Arial"/>
          <w:b/>
          <w:bCs/>
          <w:sz w:val="22"/>
          <w:szCs w:val="22"/>
        </w:rPr>
        <w:t>zu</w:t>
      </w:r>
    </w:p>
    <w:p w14:paraId="4CA9C446" w14:textId="61B3C153" w:rsidR="00586950" w:rsidRPr="006D726E" w:rsidRDefault="00B863D9" w:rsidP="00474DB9">
      <w:pPr>
        <w:spacing w:after="80"/>
        <w:ind w:firstLine="360"/>
        <w:rPr>
          <w:rFonts w:ascii="Arial" w:hAnsi="Arial" w:cs="Arial"/>
          <w:sz w:val="22"/>
          <w:szCs w:val="22"/>
        </w:rPr>
      </w:pPr>
      <w:sdt>
        <w:sdtPr>
          <w:rPr>
            <w:rFonts w:ascii="Arial" w:hAnsi="Arial" w:cs="Arial"/>
            <w:sz w:val="22"/>
            <w:szCs w:val="22"/>
          </w:rPr>
          <w:id w:val="838358401"/>
          <w14:checkbox>
            <w14:checked w14:val="0"/>
            <w14:checkedState w14:val="2612" w14:font="MS Gothic"/>
            <w14:uncheckedState w14:val="2610" w14:font="MS Gothic"/>
          </w14:checkbox>
        </w:sdtPr>
        <w:sdtEndPr/>
        <w:sdtContent>
          <w:r w:rsidR="00FA3919">
            <w:rPr>
              <w:rFonts w:ascii="MS Gothic" w:eastAsia="MS Gothic" w:hAnsi="MS Gothic" w:cs="Arial" w:hint="eastAsia"/>
              <w:sz w:val="22"/>
              <w:szCs w:val="22"/>
            </w:rPr>
            <w:t>☐</w:t>
          </w:r>
        </w:sdtContent>
      </w:sdt>
      <w:r w:rsidR="00586950" w:rsidRPr="006D726E">
        <w:rPr>
          <w:rFonts w:ascii="Arial" w:hAnsi="Arial" w:cs="Arial"/>
          <w:sz w:val="22"/>
          <w:szCs w:val="22"/>
        </w:rPr>
        <w:t xml:space="preserve"> Ja</w:t>
      </w:r>
      <w:r w:rsidR="00586950" w:rsidRPr="006D726E">
        <w:rPr>
          <w:rFonts w:ascii="Arial" w:hAnsi="Arial" w:cs="Arial"/>
          <w:sz w:val="22"/>
          <w:szCs w:val="22"/>
        </w:rPr>
        <w:tab/>
      </w:r>
      <w:sdt>
        <w:sdtPr>
          <w:rPr>
            <w:rFonts w:ascii="Arial" w:hAnsi="Arial" w:cs="Arial"/>
            <w:sz w:val="22"/>
            <w:szCs w:val="22"/>
          </w:rPr>
          <w:id w:val="-1918785251"/>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Ja</w:t>
      </w:r>
      <w:proofErr w:type="spellEnd"/>
      <w:r w:rsidR="00586950" w:rsidRPr="006D726E">
        <w:rPr>
          <w:rFonts w:ascii="Arial" w:hAnsi="Arial" w:cs="Arial"/>
          <w:sz w:val="22"/>
          <w:szCs w:val="22"/>
        </w:rPr>
        <w:t>, aber…</w:t>
      </w:r>
      <w:r w:rsidR="00586950" w:rsidRPr="006D726E">
        <w:rPr>
          <w:rFonts w:ascii="Arial" w:hAnsi="Arial" w:cs="Arial"/>
          <w:sz w:val="22"/>
          <w:szCs w:val="22"/>
        </w:rPr>
        <w:tab/>
      </w:r>
      <w:r w:rsidR="00586950" w:rsidRPr="006D726E">
        <w:rPr>
          <w:rFonts w:ascii="Arial" w:hAnsi="Arial" w:cs="Arial"/>
          <w:sz w:val="22"/>
          <w:szCs w:val="22"/>
        </w:rPr>
        <w:tab/>
      </w:r>
      <w:r w:rsidR="00586950" w:rsidRPr="006D726E">
        <w:rPr>
          <w:rFonts w:ascii="Arial" w:hAnsi="Arial" w:cs="Arial"/>
          <w:sz w:val="22"/>
          <w:szCs w:val="22"/>
        </w:rPr>
        <w:tab/>
      </w:r>
      <w:sdt>
        <w:sdtPr>
          <w:rPr>
            <w:rFonts w:ascii="Arial" w:hAnsi="Arial" w:cs="Arial"/>
            <w:sz w:val="22"/>
            <w:szCs w:val="22"/>
          </w:rPr>
          <w:id w:val="564687714"/>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Nein</w:t>
      </w:r>
      <w:r w:rsidR="00586950" w:rsidRPr="006D726E">
        <w:rPr>
          <w:rFonts w:ascii="Arial" w:hAnsi="Arial" w:cs="Arial"/>
          <w:sz w:val="22"/>
          <w:szCs w:val="22"/>
        </w:rPr>
        <w:tab/>
      </w:r>
      <w:r w:rsidR="00586950" w:rsidRPr="006D726E">
        <w:rPr>
          <w:rFonts w:ascii="Arial" w:hAnsi="Arial" w:cs="Arial"/>
          <w:sz w:val="22"/>
          <w:szCs w:val="22"/>
        </w:rPr>
        <w:tab/>
      </w:r>
      <w:sdt>
        <w:sdtPr>
          <w:rPr>
            <w:rFonts w:ascii="Arial" w:hAnsi="Arial" w:cs="Arial"/>
            <w:sz w:val="22"/>
            <w:szCs w:val="22"/>
          </w:rPr>
          <w:id w:val="-973522570"/>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Nein</w:t>
      </w:r>
      <w:proofErr w:type="spellEnd"/>
      <w:r w:rsidR="00586950" w:rsidRPr="006D726E">
        <w:rPr>
          <w:rFonts w:ascii="Arial" w:hAnsi="Arial" w:cs="Arial"/>
          <w:sz w:val="22"/>
          <w:szCs w:val="22"/>
        </w:rPr>
        <w:t>, aber…</w:t>
      </w:r>
    </w:p>
    <w:p w14:paraId="5B8E80CF" w14:textId="5F6E4F04" w:rsidR="004568D1" w:rsidRPr="006D726E" w:rsidRDefault="00586950" w:rsidP="00586950">
      <w:pPr>
        <w:ind w:firstLine="360"/>
        <w:rPr>
          <w:rFonts w:ascii="Arial" w:hAnsi="Arial" w:cs="Arial"/>
          <w:sz w:val="22"/>
          <w:szCs w:val="22"/>
        </w:rPr>
      </w:pPr>
      <w:r w:rsidRPr="006D726E">
        <w:rPr>
          <w:rFonts w:ascii="Arial" w:hAnsi="Arial" w:cs="Arial"/>
          <w:sz w:val="22"/>
          <w:szCs w:val="22"/>
        </w:rPr>
        <w:t xml:space="preserve">Bemerkung: </w:t>
      </w:r>
      <w:sdt>
        <w:sdtPr>
          <w:rPr>
            <w:rFonts w:ascii="Arial" w:hAnsi="Arial" w:cs="Arial"/>
            <w:sz w:val="22"/>
            <w:szCs w:val="22"/>
          </w:rPr>
          <w:id w:val="-1076886935"/>
          <w:placeholder>
            <w:docPart w:val="7E61EAA1524C421690FD1FB6EFFF0CAE"/>
          </w:placeholder>
          <w:showingPlcHdr/>
          <w:text/>
        </w:sdtPr>
        <w:sdtEndPr/>
        <w:sdtContent>
          <w:r w:rsidRPr="006D726E">
            <w:rPr>
              <w:rStyle w:val="Platzhaltertext"/>
              <w:rFonts w:ascii="Arial" w:hAnsi="Arial" w:cs="Arial"/>
              <w:sz w:val="22"/>
              <w:szCs w:val="22"/>
            </w:rPr>
            <w:t>Klicken oder tippen Sie hier, um Text einzugeben.</w:t>
          </w:r>
        </w:sdtContent>
      </w:sdt>
    </w:p>
    <w:p w14:paraId="26DEE2AA" w14:textId="77777777" w:rsidR="00586950" w:rsidRPr="006D726E" w:rsidRDefault="004568D1" w:rsidP="00474DB9">
      <w:pPr>
        <w:pStyle w:val="Listenabsatz"/>
        <w:numPr>
          <w:ilvl w:val="0"/>
          <w:numId w:val="1"/>
        </w:numPr>
        <w:spacing w:after="80"/>
        <w:rPr>
          <w:rFonts w:ascii="Arial" w:hAnsi="Arial" w:cs="Arial"/>
          <w:b/>
          <w:bCs/>
          <w:sz w:val="22"/>
          <w:szCs w:val="22"/>
        </w:rPr>
      </w:pPr>
      <w:r w:rsidRPr="006D726E">
        <w:rPr>
          <w:rFonts w:ascii="Arial" w:hAnsi="Arial" w:cs="Arial"/>
          <w:b/>
          <w:bCs/>
          <w:sz w:val="22"/>
          <w:szCs w:val="22"/>
        </w:rPr>
        <w:t xml:space="preserve">Ich stimme dem </w:t>
      </w:r>
      <w:r w:rsidRPr="006D726E">
        <w:rPr>
          <w:rFonts w:ascii="Arial" w:hAnsi="Arial" w:cs="Arial"/>
          <w:b/>
          <w:bCs/>
          <w:i/>
          <w:iCs/>
          <w:sz w:val="22"/>
          <w:szCs w:val="22"/>
        </w:rPr>
        <w:t xml:space="preserve">Leitsatz 3: Glasfaser vor Mobilfunk </w:t>
      </w:r>
      <w:r w:rsidRPr="006D726E">
        <w:rPr>
          <w:rFonts w:ascii="Arial" w:hAnsi="Arial" w:cs="Arial"/>
          <w:b/>
          <w:bCs/>
          <w:sz w:val="22"/>
          <w:szCs w:val="22"/>
        </w:rPr>
        <w:t>zu</w:t>
      </w:r>
    </w:p>
    <w:p w14:paraId="4FAA58B1" w14:textId="3B2E72F1" w:rsidR="00586950" w:rsidRPr="006D726E" w:rsidRDefault="00B863D9" w:rsidP="00474DB9">
      <w:pPr>
        <w:spacing w:after="80"/>
        <w:ind w:firstLine="360"/>
        <w:rPr>
          <w:rFonts w:ascii="Arial" w:hAnsi="Arial" w:cs="Arial"/>
          <w:sz w:val="22"/>
          <w:szCs w:val="22"/>
        </w:rPr>
      </w:pPr>
      <w:sdt>
        <w:sdtPr>
          <w:rPr>
            <w:rFonts w:ascii="Arial" w:hAnsi="Arial" w:cs="Arial"/>
            <w:sz w:val="22"/>
            <w:szCs w:val="22"/>
          </w:rPr>
          <w:id w:val="318780265"/>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Ja</w:t>
      </w:r>
      <w:r w:rsidR="00586950" w:rsidRPr="006D726E">
        <w:rPr>
          <w:rFonts w:ascii="Arial" w:hAnsi="Arial" w:cs="Arial"/>
          <w:sz w:val="22"/>
          <w:szCs w:val="22"/>
        </w:rPr>
        <w:tab/>
      </w:r>
      <w:sdt>
        <w:sdtPr>
          <w:rPr>
            <w:rFonts w:ascii="Arial" w:hAnsi="Arial" w:cs="Arial"/>
            <w:sz w:val="22"/>
            <w:szCs w:val="22"/>
          </w:rPr>
          <w:id w:val="-2085836160"/>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Ja</w:t>
      </w:r>
      <w:proofErr w:type="spellEnd"/>
      <w:r w:rsidR="00586950" w:rsidRPr="006D726E">
        <w:rPr>
          <w:rFonts w:ascii="Arial" w:hAnsi="Arial" w:cs="Arial"/>
          <w:sz w:val="22"/>
          <w:szCs w:val="22"/>
        </w:rPr>
        <w:t>, aber…</w:t>
      </w:r>
      <w:r w:rsidR="00586950" w:rsidRPr="006D726E">
        <w:rPr>
          <w:rFonts w:ascii="Arial" w:hAnsi="Arial" w:cs="Arial"/>
          <w:sz w:val="22"/>
          <w:szCs w:val="22"/>
        </w:rPr>
        <w:tab/>
      </w:r>
      <w:r w:rsidR="00586950" w:rsidRPr="006D726E">
        <w:rPr>
          <w:rFonts w:ascii="Arial" w:hAnsi="Arial" w:cs="Arial"/>
          <w:sz w:val="22"/>
          <w:szCs w:val="22"/>
        </w:rPr>
        <w:tab/>
      </w:r>
      <w:r w:rsidR="00586950" w:rsidRPr="006D726E">
        <w:rPr>
          <w:rFonts w:ascii="Arial" w:hAnsi="Arial" w:cs="Arial"/>
          <w:sz w:val="22"/>
          <w:szCs w:val="22"/>
        </w:rPr>
        <w:tab/>
      </w:r>
      <w:sdt>
        <w:sdtPr>
          <w:rPr>
            <w:rFonts w:ascii="Arial" w:hAnsi="Arial" w:cs="Arial"/>
            <w:sz w:val="22"/>
            <w:szCs w:val="22"/>
          </w:rPr>
          <w:id w:val="1138843765"/>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Nein</w:t>
      </w:r>
      <w:r w:rsidR="00586950" w:rsidRPr="006D726E">
        <w:rPr>
          <w:rFonts w:ascii="Arial" w:hAnsi="Arial" w:cs="Arial"/>
          <w:sz w:val="22"/>
          <w:szCs w:val="22"/>
        </w:rPr>
        <w:tab/>
      </w:r>
      <w:r w:rsidR="00586950" w:rsidRPr="006D726E">
        <w:rPr>
          <w:rFonts w:ascii="Arial" w:hAnsi="Arial" w:cs="Arial"/>
          <w:sz w:val="22"/>
          <w:szCs w:val="22"/>
        </w:rPr>
        <w:tab/>
      </w:r>
      <w:sdt>
        <w:sdtPr>
          <w:rPr>
            <w:rFonts w:ascii="Arial" w:hAnsi="Arial" w:cs="Arial"/>
            <w:sz w:val="22"/>
            <w:szCs w:val="22"/>
          </w:rPr>
          <w:id w:val="-1377695225"/>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Nein</w:t>
      </w:r>
      <w:proofErr w:type="spellEnd"/>
      <w:r w:rsidR="00586950" w:rsidRPr="006D726E">
        <w:rPr>
          <w:rFonts w:ascii="Arial" w:hAnsi="Arial" w:cs="Arial"/>
          <w:sz w:val="22"/>
          <w:szCs w:val="22"/>
        </w:rPr>
        <w:t>, aber…</w:t>
      </w:r>
    </w:p>
    <w:p w14:paraId="2C106A04" w14:textId="0A2FC4DA" w:rsidR="004568D1" w:rsidRPr="006D726E" w:rsidRDefault="00586950" w:rsidP="00586950">
      <w:pPr>
        <w:ind w:firstLine="360"/>
        <w:rPr>
          <w:rFonts w:ascii="Arial" w:hAnsi="Arial" w:cs="Arial"/>
          <w:sz w:val="22"/>
          <w:szCs w:val="22"/>
        </w:rPr>
      </w:pPr>
      <w:r w:rsidRPr="006D726E">
        <w:rPr>
          <w:rFonts w:ascii="Arial" w:hAnsi="Arial" w:cs="Arial"/>
          <w:sz w:val="22"/>
          <w:szCs w:val="22"/>
        </w:rPr>
        <w:t xml:space="preserve">Bemerkung: </w:t>
      </w:r>
      <w:sdt>
        <w:sdtPr>
          <w:rPr>
            <w:rFonts w:ascii="Arial" w:hAnsi="Arial" w:cs="Arial"/>
            <w:sz w:val="22"/>
            <w:szCs w:val="22"/>
          </w:rPr>
          <w:id w:val="63147482"/>
          <w:placeholder>
            <w:docPart w:val="95B2BE6D6B3A4B30A98C1C85B83A3BEA"/>
          </w:placeholder>
          <w:showingPlcHdr/>
          <w:text/>
        </w:sdtPr>
        <w:sdtEndPr/>
        <w:sdtContent>
          <w:r w:rsidRPr="006D726E">
            <w:rPr>
              <w:rStyle w:val="Platzhaltertext"/>
              <w:rFonts w:ascii="Arial" w:hAnsi="Arial" w:cs="Arial"/>
              <w:sz w:val="22"/>
              <w:szCs w:val="22"/>
            </w:rPr>
            <w:t>Klicken oder tippen Sie hier, um Text einzugeben.</w:t>
          </w:r>
        </w:sdtContent>
      </w:sdt>
    </w:p>
    <w:p w14:paraId="3E5E42C9" w14:textId="77777777" w:rsidR="00586950" w:rsidRPr="006D726E" w:rsidRDefault="004568D1" w:rsidP="00474DB9">
      <w:pPr>
        <w:pStyle w:val="Listenabsatz"/>
        <w:numPr>
          <w:ilvl w:val="0"/>
          <w:numId w:val="1"/>
        </w:numPr>
        <w:spacing w:after="80"/>
        <w:rPr>
          <w:rFonts w:ascii="Arial" w:hAnsi="Arial" w:cs="Arial"/>
          <w:b/>
          <w:bCs/>
          <w:sz w:val="22"/>
          <w:szCs w:val="22"/>
        </w:rPr>
      </w:pPr>
      <w:r w:rsidRPr="006D726E">
        <w:rPr>
          <w:rFonts w:ascii="Arial" w:hAnsi="Arial" w:cs="Arial"/>
          <w:b/>
          <w:bCs/>
          <w:sz w:val="22"/>
          <w:szCs w:val="22"/>
        </w:rPr>
        <w:t xml:space="preserve">Ich stimme dem </w:t>
      </w:r>
      <w:r w:rsidRPr="006D726E">
        <w:rPr>
          <w:rFonts w:ascii="Arial" w:hAnsi="Arial" w:cs="Arial"/>
          <w:b/>
          <w:bCs/>
          <w:i/>
          <w:iCs/>
          <w:sz w:val="22"/>
          <w:szCs w:val="22"/>
        </w:rPr>
        <w:t xml:space="preserve">Leitsatz 4: Wohn- und Aufenthaltsqualität </w:t>
      </w:r>
      <w:r w:rsidRPr="006D726E">
        <w:rPr>
          <w:rFonts w:ascii="Arial" w:hAnsi="Arial" w:cs="Arial"/>
          <w:b/>
          <w:bCs/>
          <w:sz w:val="22"/>
          <w:szCs w:val="22"/>
        </w:rPr>
        <w:t>zu</w:t>
      </w:r>
    </w:p>
    <w:p w14:paraId="4134F2C9" w14:textId="7FFC6AD4" w:rsidR="00586950" w:rsidRPr="006D726E" w:rsidRDefault="00B863D9" w:rsidP="00474DB9">
      <w:pPr>
        <w:spacing w:after="80"/>
        <w:ind w:firstLine="360"/>
        <w:rPr>
          <w:rFonts w:ascii="Arial" w:hAnsi="Arial" w:cs="Arial"/>
          <w:sz w:val="22"/>
          <w:szCs w:val="22"/>
        </w:rPr>
      </w:pPr>
      <w:sdt>
        <w:sdtPr>
          <w:rPr>
            <w:rFonts w:ascii="Arial" w:hAnsi="Arial" w:cs="Arial"/>
            <w:sz w:val="22"/>
            <w:szCs w:val="22"/>
          </w:rPr>
          <w:id w:val="1100599178"/>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Ja</w:t>
      </w:r>
      <w:r w:rsidR="00586950" w:rsidRPr="006D726E">
        <w:rPr>
          <w:rFonts w:ascii="Arial" w:hAnsi="Arial" w:cs="Arial"/>
          <w:sz w:val="22"/>
          <w:szCs w:val="22"/>
        </w:rPr>
        <w:tab/>
      </w:r>
      <w:sdt>
        <w:sdtPr>
          <w:rPr>
            <w:rFonts w:ascii="Arial" w:hAnsi="Arial" w:cs="Arial"/>
            <w:sz w:val="22"/>
            <w:szCs w:val="22"/>
          </w:rPr>
          <w:id w:val="1081950520"/>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Ja</w:t>
      </w:r>
      <w:proofErr w:type="spellEnd"/>
      <w:r w:rsidR="00586950" w:rsidRPr="006D726E">
        <w:rPr>
          <w:rFonts w:ascii="Arial" w:hAnsi="Arial" w:cs="Arial"/>
          <w:sz w:val="22"/>
          <w:szCs w:val="22"/>
        </w:rPr>
        <w:t>, aber…</w:t>
      </w:r>
      <w:r w:rsidR="00586950" w:rsidRPr="006D726E">
        <w:rPr>
          <w:rFonts w:ascii="Arial" w:hAnsi="Arial" w:cs="Arial"/>
          <w:sz w:val="22"/>
          <w:szCs w:val="22"/>
        </w:rPr>
        <w:tab/>
      </w:r>
      <w:r w:rsidR="00586950" w:rsidRPr="006D726E">
        <w:rPr>
          <w:rFonts w:ascii="Arial" w:hAnsi="Arial" w:cs="Arial"/>
          <w:sz w:val="22"/>
          <w:szCs w:val="22"/>
        </w:rPr>
        <w:tab/>
      </w:r>
      <w:r w:rsidR="00586950" w:rsidRPr="006D726E">
        <w:rPr>
          <w:rFonts w:ascii="Arial" w:hAnsi="Arial" w:cs="Arial"/>
          <w:sz w:val="22"/>
          <w:szCs w:val="22"/>
        </w:rPr>
        <w:tab/>
      </w:r>
      <w:sdt>
        <w:sdtPr>
          <w:rPr>
            <w:rFonts w:ascii="Arial" w:hAnsi="Arial" w:cs="Arial"/>
            <w:sz w:val="22"/>
            <w:szCs w:val="22"/>
          </w:rPr>
          <w:id w:val="1272968791"/>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Nein</w:t>
      </w:r>
      <w:r w:rsidR="00586950" w:rsidRPr="006D726E">
        <w:rPr>
          <w:rFonts w:ascii="Arial" w:hAnsi="Arial" w:cs="Arial"/>
          <w:sz w:val="22"/>
          <w:szCs w:val="22"/>
        </w:rPr>
        <w:tab/>
      </w:r>
      <w:r w:rsidR="00586950" w:rsidRPr="006D726E">
        <w:rPr>
          <w:rFonts w:ascii="Arial" w:hAnsi="Arial" w:cs="Arial"/>
          <w:sz w:val="22"/>
          <w:szCs w:val="22"/>
        </w:rPr>
        <w:tab/>
      </w:r>
      <w:sdt>
        <w:sdtPr>
          <w:rPr>
            <w:rFonts w:ascii="Arial" w:hAnsi="Arial" w:cs="Arial"/>
            <w:sz w:val="22"/>
            <w:szCs w:val="22"/>
          </w:rPr>
          <w:id w:val="-525401727"/>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Nein</w:t>
      </w:r>
      <w:proofErr w:type="spellEnd"/>
      <w:r w:rsidR="00586950" w:rsidRPr="006D726E">
        <w:rPr>
          <w:rFonts w:ascii="Arial" w:hAnsi="Arial" w:cs="Arial"/>
          <w:sz w:val="22"/>
          <w:szCs w:val="22"/>
        </w:rPr>
        <w:t>, aber…</w:t>
      </w:r>
    </w:p>
    <w:p w14:paraId="1FB5FA5D" w14:textId="25FABE17" w:rsidR="004568D1" w:rsidRPr="006D726E" w:rsidRDefault="00586950" w:rsidP="00586950">
      <w:pPr>
        <w:ind w:firstLine="360"/>
        <w:rPr>
          <w:rFonts w:ascii="Arial" w:hAnsi="Arial" w:cs="Arial"/>
          <w:sz w:val="22"/>
          <w:szCs w:val="22"/>
        </w:rPr>
      </w:pPr>
      <w:r w:rsidRPr="006D726E">
        <w:rPr>
          <w:rFonts w:ascii="Arial" w:hAnsi="Arial" w:cs="Arial"/>
          <w:sz w:val="22"/>
          <w:szCs w:val="22"/>
        </w:rPr>
        <w:t>Bemerkung:</w:t>
      </w:r>
      <w:r w:rsidR="006D726E" w:rsidRPr="006D726E">
        <w:rPr>
          <w:rFonts w:ascii="Arial" w:hAnsi="Arial" w:cs="Arial"/>
          <w:sz w:val="22"/>
          <w:szCs w:val="22"/>
        </w:rPr>
        <w:t xml:space="preserve"> </w:t>
      </w:r>
      <w:sdt>
        <w:sdtPr>
          <w:rPr>
            <w:rFonts w:ascii="Arial" w:hAnsi="Arial" w:cs="Arial"/>
            <w:sz w:val="22"/>
            <w:szCs w:val="22"/>
          </w:rPr>
          <w:id w:val="-197772853"/>
          <w:placeholder>
            <w:docPart w:val="9E29850FB03E4C71A0826AF7DD55757E"/>
          </w:placeholder>
          <w:showingPlcHdr/>
          <w:text/>
        </w:sdtPr>
        <w:sdtEndPr/>
        <w:sdtContent>
          <w:r w:rsidRPr="006D726E">
            <w:rPr>
              <w:rStyle w:val="Platzhaltertext"/>
              <w:rFonts w:ascii="Arial" w:hAnsi="Arial" w:cs="Arial"/>
              <w:sz w:val="22"/>
              <w:szCs w:val="22"/>
            </w:rPr>
            <w:t>Klicken oder tippen Sie hier, um Text einzugeben.</w:t>
          </w:r>
        </w:sdtContent>
      </w:sdt>
    </w:p>
    <w:p w14:paraId="3BA22C5C" w14:textId="77777777" w:rsidR="00586950" w:rsidRPr="006D726E" w:rsidRDefault="004568D1" w:rsidP="00474DB9">
      <w:pPr>
        <w:pStyle w:val="Listenabsatz"/>
        <w:numPr>
          <w:ilvl w:val="0"/>
          <w:numId w:val="1"/>
        </w:numPr>
        <w:spacing w:after="80"/>
        <w:rPr>
          <w:rFonts w:ascii="Arial" w:hAnsi="Arial" w:cs="Arial"/>
          <w:b/>
          <w:bCs/>
          <w:sz w:val="22"/>
          <w:szCs w:val="22"/>
        </w:rPr>
      </w:pPr>
      <w:r w:rsidRPr="006D726E">
        <w:rPr>
          <w:rFonts w:ascii="Arial" w:hAnsi="Arial" w:cs="Arial"/>
          <w:b/>
          <w:bCs/>
          <w:sz w:val="22"/>
          <w:szCs w:val="22"/>
        </w:rPr>
        <w:t xml:space="preserve">Ich stimme dem </w:t>
      </w:r>
      <w:r w:rsidRPr="006D726E">
        <w:rPr>
          <w:rFonts w:ascii="Arial" w:hAnsi="Arial" w:cs="Arial"/>
          <w:b/>
          <w:bCs/>
          <w:i/>
          <w:iCs/>
          <w:sz w:val="22"/>
          <w:szCs w:val="22"/>
        </w:rPr>
        <w:t xml:space="preserve">Leitsatz 5: Raumplanerische Verantwortung </w:t>
      </w:r>
      <w:r w:rsidRPr="006D726E">
        <w:rPr>
          <w:rFonts w:ascii="Arial" w:hAnsi="Arial" w:cs="Arial"/>
          <w:b/>
          <w:bCs/>
          <w:sz w:val="22"/>
          <w:szCs w:val="22"/>
        </w:rPr>
        <w:t>zu</w:t>
      </w:r>
    </w:p>
    <w:p w14:paraId="578C8D0D" w14:textId="119B3AB5" w:rsidR="00586950" w:rsidRPr="006D726E" w:rsidRDefault="00B863D9" w:rsidP="00474DB9">
      <w:pPr>
        <w:spacing w:after="80"/>
        <w:ind w:firstLine="360"/>
        <w:rPr>
          <w:rFonts w:ascii="Arial" w:hAnsi="Arial" w:cs="Arial"/>
          <w:sz w:val="22"/>
          <w:szCs w:val="22"/>
        </w:rPr>
      </w:pPr>
      <w:sdt>
        <w:sdtPr>
          <w:rPr>
            <w:rFonts w:ascii="Arial" w:hAnsi="Arial" w:cs="Arial"/>
            <w:sz w:val="22"/>
            <w:szCs w:val="22"/>
          </w:rPr>
          <w:id w:val="-67958424"/>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Ja</w:t>
      </w:r>
      <w:r w:rsidR="00586950" w:rsidRPr="006D726E">
        <w:rPr>
          <w:rFonts w:ascii="Arial" w:hAnsi="Arial" w:cs="Arial"/>
          <w:sz w:val="22"/>
          <w:szCs w:val="22"/>
        </w:rPr>
        <w:tab/>
      </w:r>
      <w:sdt>
        <w:sdtPr>
          <w:rPr>
            <w:rFonts w:ascii="Arial" w:hAnsi="Arial" w:cs="Arial"/>
            <w:sz w:val="22"/>
            <w:szCs w:val="22"/>
          </w:rPr>
          <w:id w:val="693737076"/>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Ja</w:t>
      </w:r>
      <w:proofErr w:type="spellEnd"/>
      <w:r w:rsidR="00586950" w:rsidRPr="006D726E">
        <w:rPr>
          <w:rFonts w:ascii="Arial" w:hAnsi="Arial" w:cs="Arial"/>
          <w:sz w:val="22"/>
          <w:szCs w:val="22"/>
        </w:rPr>
        <w:t>, aber…</w:t>
      </w:r>
      <w:r w:rsidR="00586950" w:rsidRPr="006D726E">
        <w:rPr>
          <w:rFonts w:ascii="Arial" w:hAnsi="Arial" w:cs="Arial"/>
          <w:sz w:val="22"/>
          <w:szCs w:val="22"/>
        </w:rPr>
        <w:tab/>
      </w:r>
      <w:r w:rsidR="00586950" w:rsidRPr="006D726E">
        <w:rPr>
          <w:rFonts w:ascii="Arial" w:hAnsi="Arial" w:cs="Arial"/>
          <w:sz w:val="22"/>
          <w:szCs w:val="22"/>
        </w:rPr>
        <w:tab/>
      </w:r>
      <w:r w:rsidR="00586950" w:rsidRPr="006D726E">
        <w:rPr>
          <w:rFonts w:ascii="Arial" w:hAnsi="Arial" w:cs="Arial"/>
          <w:sz w:val="22"/>
          <w:szCs w:val="22"/>
        </w:rPr>
        <w:tab/>
      </w:r>
      <w:sdt>
        <w:sdtPr>
          <w:rPr>
            <w:rFonts w:ascii="Arial" w:hAnsi="Arial" w:cs="Arial"/>
            <w:sz w:val="22"/>
            <w:szCs w:val="22"/>
          </w:rPr>
          <w:id w:val="1114179657"/>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Nein</w:t>
      </w:r>
      <w:r w:rsidR="00586950" w:rsidRPr="006D726E">
        <w:rPr>
          <w:rFonts w:ascii="Arial" w:hAnsi="Arial" w:cs="Arial"/>
          <w:sz w:val="22"/>
          <w:szCs w:val="22"/>
        </w:rPr>
        <w:tab/>
      </w:r>
      <w:r w:rsidR="00586950" w:rsidRPr="006D726E">
        <w:rPr>
          <w:rFonts w:ascii="Arial" w:hAnsi="Arial" w:cs="Arial"/>
          <w:sz w:val="22"/>
          <w:szCs w:val="22"/>
        </w:rPr>
        <w:tab/>
      </w:r>
      <w:sdt>
        <w:sdtPr>
          <w:rPr>
            <w:rFonts w:ascii="Arial" w:hAnsi="Arial" w:cs="Arial"/>
            <w:sz w:val="22"/>
            <w:szCs w:val="22"/>
          </w:rPr>
          <w:id w:val="332276772"/>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Nein</w:t>
      </w:r>
      <w:proofErr w:type="spellEnd"/>
      <w:r w:rsidR="00586950" w:rsidRPr="006D726E">
        <w:rPr>
          <w:rFonts w:ascii="Arial" w:hAnsi="Arial" w:cs="Arial"/>
          <w:sz w:val="22"/>
          <w:szCs w:val="22"/>
        </w:rPr>
        <w:t>, aber…</w:t>
      </w:r>
    </w:p>
    <w:p w14:paraId="7F776715" w14:textId="56F3BF92" w:rsidR="004568D1" w:rsidRPr="006D726E" w:rsidRDefault="00586950" w:rsidP="00586950">
      <w:pPr>
        <w:ind w:firstLine="360"/>
        <w:rPr>
          <w:rFonts w:ascii="Arial" w:hAnsi="Arial" w:cs="Arial"/>
          <w:sz w:val="22"/>
          <w:szCs w:val="22"/>
        </w:rPr>
      </w:pPr>
      <w:r w:rsidRPr="006D726E">
        <w:rPr>
          <w:rFonts w:ascii="Arial" w:hAnsi="Arial" w:cs="Arial"/>
          <w:sz w:val="22"/>
          <w:szCs w:val="22"/>
        </w:rPr>
        <w:t>Bemerkung:</w:t>
      </w:r>
      <w:r w:rsidR="006D726E" w:rsidRPr="006D726E">
        <w:rPr>
          <w:rFonts w:ascii="Arial" w:hAnsi="Arial" w:cs="Arial"/>
          <w:sz w:val="22"/>
          <w:szCs w:val="22"/>
        </w:rPr>
        <w:t xml:space="preserve"> </w:t>
      </w:r>
      <w:sdt>
        <w:sdtPr>
          <w:rPr>
            <w:rFonts w:ascii="Arial" w:hAnsi="Arial" w:cs="Arial"/>
            <w:sz w:val="22"/>
            <w:szCs w:val="22"/>
          </w:rPr>
          <w:id w:val="-1020548566"/>
          <w:placeholder>
            <w:docPart w:val="C7EEB38494904B1587C03825B67B3C63"/>
          </w:placeholder>
          <w:showingPlcHdr/>
          <w:text/>
        </w:sdtPr>
        <w:sdtEndPr/>
        <w:sdtContent>
          <w:r w:rsidRPr="006D726E">
            <w:rPr>
              <w:rStyle w:val="Platzhaltertext"/>
              <w:rFonts w:ascii="Arial" w:hAnsi="Arial" w:cs="Arial"/>
              <w:sz w:val="22"/>
              <w:szCs w:val="22"/>
            </w:rPr>
            <w:t>Klicken oder tippen Sie hier, um Text einzugeben.</w:t>
          </w:r>
        </w:sdtContent>
      </w:sdt>
    </w:p>
    <w:p w14:paraId="74336B7B" w14:textId="77777777" w:rsidR="00586950" w:rsidRPr="006D726E" w:rsidRDefault="004568D1" w:rsidP="00474DB9">
      <w:pPr>
        <w:pStyle w:val="Listenabsatz"/>
        <w:numPr>
          <w:ilvl w:val="0"/>
          <w:numId w:val="1"/>
        </w:numPr>
        <w:spacing w:after="80"/>
        <w:rPr>
          <w:rFonts w:ascii="Arial" w:hAnsi="Arial" w:cs="Arial"/>
          <w:b/>
          <w:bCs/>
          <w:sz w:val="22"/>
          <w:szCs w:val="22"/>
        </w:rPr>
      </w:pPr>
      <w:r w:rsidRPr="006D726E">
        <w:rPr>
          <w:rFonts w:ascii="Arial" w:hAnsi="Arial" w:cs="Arial"/>
          <w:b/>
          <w:bCs/>
          <w:sz w:val="22"/>
          <w:szCs w:val="22"/>
        </w:rPr>
        <w:t xml:space="preserve">Ich stimme dem </w:t>
      </w:r>
      <w:r w:rsidRPr="006D726E">
        <w:rPr>
          <w:rFonts w:ascii="Arial" w:hAnsi="Arial" w:cs="Arial"/>
          <w:b/>
          <w:bCs/>
          <w:i/>
          <w:iCs/>
          <w:sz w:val="22"/>
          <w:szCs w:val="22"/>
        </w:rPr>
        <w:t xml:space="preserve">Leitsatz 6: Planungs- und Rechtssicherheit </w:t>
      </w:r>
      <w:r w:rsidRPr="006D726E">
        <w:rPr>
          <w:rFonts w:ascii="Arial" w:hAnsi="Arial" w:cs="Arial"/>
          <w:b/>
          <w:bCs/>
          <w:sz w:val="22"/>
          <w:szCs w:val="22"/>
        </w:rPr>
        <w:t>zu</w:t>
      </w:r>
    </w:p>
    <w:p w14:paraId="73AF4065" w14:textId="0B27F69E" w:rsidR="00586950" w:rsidRPr="006D726E" w:rsidRDefault="00B863D9" w:rsidP="00474DB9">
      <w:pPr>
        <w:spacing w:after="80"/>
        <w:ind w:firstLine="360"/>
        <w:rPr>
          <w:rFonts w:ascii="Arial" w:hAnsi="Arial" w:cs="Arial"/>
          <w:sz w:val="22"/>
          <w:szCs w:val="22"/>
        </w:rPr>
      </w:pPr>
      <w:sdt>
        <w:sdtPr>
          <w:rPr>
            <w:rFonts w:ascii="Arial" w:hAnsi="Arial" w:cs="Arial"/>
            <w:sz w:val="22"/>
            <w:szCs w:val="22"/>
          </w:rPr>
          <w:id w:val="-258223932"/>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Ja</w:t>
      </w:r>
      <w:r w:rsidR="00586950" w:rsidRPr="006D726E">
        <w:rPr>
          <w:rFonts w:ascii="Arial" w:hAnsi="Arial" w:cs="Arial"/>
          <w:sz w:val="22"/>
          <w:szCs w:val="22"/>
        </w:rPr>
        <w:tab/>
      </w:r>
      <w:sdt>
        <w:sdtPr>
          <w:rPr>
            <w:rFonts w:ascii="Arial" w:hAnsi="Arial" w:cs="Arial"/>
            <w:sz w:val="22"/>
            <w:szCs w:val="22"/>
          </w:rPr>
          <w:id w:val="1491596455"/>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Ja</w:t>
      </w:r>
      <w:proofErr w:type="spellEnd"/>
      <w:r w:rsidR="00586950" w:rsidRPr="006D726E">
        <w:rPr>
          <w:rFonts w:ascii="Arial" w:hAnsi="Arial" w:cs="Arial"/>
          <w:sz w:val="22"/>
          <w:szCs w:val="22"/>
        </w:rPr>
        <w:t>, aber…</w:t>
      </w:r>
      <w:r w:rsidR="00586950" w:rsidRPr="006D726E">
        <w:rPr>
          <w:rFonts w:ascii="Arial" w:hAnsi="Arial" w:cs="Arial"/>
          <w:sz w:val="22"/>
          <w:szCs w:val="22"/>
        </w:rPr>
        <w:tab/>
      </w:r>
      <w:r w:rsidR="00586950" w:rsidRPr="006D726E">
        <w:rPr>
          <w:rFonts w:ascii="Arial" w:hAnsi="Arial" w:cs="Arial"/>
          <w:sz w:val="22"/>
          <w:szCs w:val="22"/>
        </w:rPr>
        <w:tab/>
      </w:r>
      <w:r w:rsidR="00586950" w:rsidRPr="006D726E">
        <w:rPr>
          <w:rFonts w:ascii="Arial" w:hAnsi="Arial" w:cs="Arial"/>
          <w:sz w:val="22"/>
          <w:szCs w:val="22"/>
        </w:rPr>
        <w:tab/>
      </w:r>
      <w:sdt>
        <w:sdtPr>
          <w:rPr>
            <w:rFonts w:ascii="Arial" w:hAnsi="Arial" w:cs="Arial"/>
            <w:sz w:val="22"/>
            <w:szCs w:val="22"/>
          </w:rPr>
          <w:id w:val="586431332"/>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Nein</w:t>
      </w:r>
      <w:r w:rsidR="00586950" w:rsidRPr="006D726E">
        <w:rPr>
          <w:rFonts w:ascii="Arial" w:hAnsi="Arial" w:cs="Arial"/>
          <w:sz w:val="22"/>
          <w:szCs w:val="22"/>
        </w:rPr>
        <w:tab/>
      </w:r>
      <w:r w:rsidR="00586950" w:rsidRPr="006D726E">
        <w:rPr>
          <w:rFonts w:ascii="Arial" w:hAnsi="Arial" w:cs="Arial"/>
          <w:sz w:val="22"/>
          <w:szCs w:val="22"/>
        </w:rPr>
        <w:tab/>
      </w:r>
      <w:sdt>
        <w:sdtPr>
          <w:rPr>
            <w:rFonts w:ascii="Arial" w:hAnsi="Arial" w:cs="Arial"/>
            <w:sz w:val="22"/>
            <w:szCs w:val="22"/>
          </w:rPr>
          <w:id w:val="-950391072"/>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Nein</w:t>
      </w:r>
      <w:proofErr w:type="spellEnd"/>
      <w:r w:rsidR="00586950" w:rsidRPr="006D726E">
        <w:rPr>
          <w:rFonts w:ascii="Arial" w:hAnsi="Arial" w:cs="Arial"/>
          <w:sz w:val="22"/>
          <w:szCs w:val="22"/>
        </w:rPr>
        <w:t>, aber…</w:t>
      </w:r>
    </w:p>
    <w:p w14:paraId="3D74B75B" w14:textId="42B03492" w:rsidR="004568D1" w:rsidRPr="006D726E" w:rsidRDefault="00586950" w:rsidP="00586950">
      <w:pPr>
        <w:ind w:firstLine="360"/>
        <w:rPr>
          <w:rFonts w:ascii="Arial" w:hAnsi="Arial" w:cs="Arial"/>
          <w:sz w:val="22"/>
          <w:szCs w:val="22"/>
        </w:rPr>
      </w:pPr>
      <w:r w:rsidRPr="006D726E">
        <w:rPr>
          <w:rFonts w:ascii="Arial" w:hAnsi="Arial" w:cs="Arial"/>
          <w:sz w:val="22"/>
          <w:szCs w:val="22"/>
        </w:rPr>
        <w:t>Bemerkung:</w:t>
      </w:r>
      <w:r w:rsidR="006D726E" w:rsidRPr="006D726E">
        <w:rPr>
          <w:rFonts w:ascii="Arial" w:hAnsi="Arial" w:cs="Arial"/>
          <w:sz w:val="22"/>
          <w:szCs w:val="22"/>
        </w:rPr>
        <w:t xml:space="preserve"> </w:t>
      </w:r>
      <w:sdt>
        <w:sdtPr>
          <w:rPr>
            <w:rFonts w:ascii="Arial" w:hAnsi="Arial" w:cs="Arial"/>
            <w:sz w:val="22"/>
            <w:szCs w:val="22"/>
          </w:rPr>
          <w:id w:val="-1671709681"/>
          <w:placeholder>
            <w:docPart w:val="B22B82CF5BDD401389A0421517784337"/>
          </w:placeholder>
          <w:showingPlcHdr/>
          <w:text/>
        </w:sdtPr>
        <w:sdtEndPr/>
        <w:sdtContent>
          <w:r w:rsidRPr="006D726E">
            <w:rPr>
              <w:rStyle w:val="Platzhaltertext"/>
              <w:rFonts w:ascii="Arial" w:hAnsi="Arial" w:cs="Arial"/>
              <w:sz w:val="22"/>
              <w:szCs w:val="22"/>
            </w:rPr>
            <w:t>Klicken oder tippen Sie hier, um Text einzugeben.</w:t>
          </w:r>
        </w:sdtContent>
      </w:sdt>
    </w:p>
    <w:p w14:paraId="15FAD566" w14:textId="77777777" w:rsidR="00586950" w:rsidRPr="006D726E" w:rsidRDefault="004568D1" w:rsidP="00474DB9">
      <w:pPr>
        <w:pStyle w:val="Listenabsatz"/>
        <w:numPr>
          <w:ilvl w:val="0"/>
          <w:numId w:val="1"/>
        </w:numPr>
        <w:spacing w:after="80"/>
        <w:rPr>
          <w:rFonts w:ascii="Arial" w:hAnsi="Arial" w:cs="Arial"/>
          <w:b/>
          <w:bCs/>
          <w:sz w:val="22"/>
          <w:szCs w:val="22"/>
        </w:rPr>
      </w:pPr>
      <w:r w:rsidRPr="006D726E">
        <w:rPr>
          <w:rFonts w:ascii="Arial" w:hAnsi="Arial" w:cs="Arial"/>
          <w:b/>
          <w:bCs/>
          <w:sz w:val="22"/>
          <w:szCs w:val="22"/>
        </w:rPr>
        <w:t xml:space="preserve">Ich stimme dem </w:t>
      </w:r>
      <w:r w:rsidRPr="006D726E">
        <w:rPr>
          <w:rFonts w:ascii="Arial" w:hAnsi="Arial" w:cs="Arial"/>
          <w:b/>
          <w:bCs/>
          <w:i/>
          <w:iCs/>
          <w:sz w:val="22"/>
          <w:szCs w:val="22"/>
        </w:rPr>
        <w:t xml:space="preserve">Leitsatz 7: Grenzwerte und neue Technologie </w:t>
      </w:r>
      <w:r w:rsidRPr="006D726E">
        <w:rPr>
          <w:rFonts w:ascii="Arial" w:hAnsi="Arial" w:cs="Arial"/>
          <w:b/>
          <w:bCs/>
          <w:sz w:val="22"/>
          <w:szCs w:val="22"/>
        </w:rPr>
        <w:t>zu</w:t>
      </w:r>
    </w:p>
    <w:p w14:paraId="52D956A3" w14:textId="172CBC1B" w:rsidR="00586950" w:rsidRPr="006D726E" w:rsidRDefault="00B863D9" w:rsidP="00474DB9">
      <w:pPr>
        <w:spacing w:after="80"/>
        <w:ind w:firstLine="360"/>
        <w:rPr>
          <w:rFonts w:ascii="Arial" w:hAnsi="Arial" w:cs="Arial"/>
          <w:sz w:val="22"/>
          <w:szCs w:val="22"/>
        </w:rPr>
      </w:pPr>
      <w:sdt>
        <w:sdtPr>
          <w:rPr>
            <w:rFonts w:ascii="Arial" w:hAnsi="Arial" w:cs="Arial"/>
            <w:sz w:val="22"/>
            <w:szCs w:val="22"/>
          </w:rPr>
          <w:id w:val="-1729373441"/>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Ja</w:t>
      </w:r>
      <w:r w:rsidR="00586950" w:rsidRPr="006D726E">
        <w:rPr>
          <w:rFonts w:ascii="Arial" w:hAnsi="Arial" w:cs="Arial"/>
          <w:sz w:val="22"/>
          <w:szCs w:val="22"/>
        </w:rPr>
        <w:tab/>
      </w:r>
      <w:sdt>
        <w:sdtPr>
          <w:rPr>
            <w:rFonts w:ascii="Arial" w:hAnsi="Arial" w:cs="Arial"/>
            <w:sz w:val="22"/>
            <w:szCs w:val="22"/>
          </w:rPr>
          <w:id w:val="-1030642354"/>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Ja</w:t>
      </w:r>
      <w:proofErr w:type="spellEnd"/>
      <w:r w:rsidR="00586950" w:rsidRPr="006D726E">
        <w:rPr>
          <w:rFonts w:ascii="Arial" w:hAnsi="Arial" w:cs="Arial"/>
          <w:sz w:val="22"/>
          <w:szCs w:val="22"/>
        </w:rPr>
        <w:t>, aber…</w:t>
      </w:r>
      <w:r w:rsidR="00586950" w:rsidRPr="006D726E">
        <w:rPr>
          <w:rFonts w:ascii="Arial" w:hAnsi="Arial" w:cs="Arial"/>
          <w:sz w:val="22"/>
          <w:szCs w:val="22"/>
        </w:rPr>
        <w:tab/>
      </w:r>
      <w:r w:rsidR="00586950" w:rsidRPr="006D726E">
        <w:rPr>
          <w:rFonts w:ascii="Arial" w:hAnsi="Arial" w:cs="Arial"/>
          <w:sz w:val="22"/>
          <w:szCs w:val="22"/>
        </w:rPr>
        <w:tab/>
      </w:r>
      <w:r w:rsidR="00586950" w:rsidRPr="006D726E">
        <w:rPr>
          <w:rFonts w:ascii="Arial" w:hAnsi="Arial" w:cs="Arial"/>
          <w:sz w:val="22"/>
          <w:szCs w:val="22"/>
        </w:rPr>
        <w:tab/>
      </w:r>
      <w:sdt>
        <w:sdtPr>
          <w:rPr>
            <w:rFonts w:ascii="Arial" w:hAnsi="Arial" w:cs="Arial"/>
            <w:sz w:val="22"/>
            <w:szCs w:val="22"/>
          </w:rPr>
          <w:id w:val="293422559"/>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Nein</w:t>
      </w:r>
      <w:r w:rsidR="00586950" w:rsidRPr="006D726E">
        <w:rPr>
          <w:rFonts w:ascii="Arial" w:hAnsi="Arial" w:cs="Arial"/>
          <w:sz w:val="22"/>
          <w:szCs w:val="22"/>
        </w:rPr>
        <w:tab/>
      </w:r>
      <w:r w:rsidR="00586950" w:rsidRPr="006D726E">
        <w:rPr>
          <w:rFonts w:ascii="Arial" w:hAnsi="Arial" w:cs="Arial"/>
          <w:sz w:val="22"/>
          <w:szCs w:val="22"/>
        </w:rPr>
        <w:tab/>
      </w:r>
      <w:sdt>
        <w:sdtPr>
          <w:rPr>
            <w:rFonts w:ascii="Arial" w:hAnsi="Arial" w:cs="Arial"/>
            <w:sz w:val="22"/>
            <w:szCs w:val="22"/>
          </w:rPr>
          <w:id w:val="-863668619"/>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Nein</w:t>
      </w:r>
      <w:proofErr w:type="spellEnd"/>
      <w:r w:rsidR="00586950" w:rsidRPr="006D726E">
        <w:rPr>
          <w:rFonts w:ascii="Arial" w:hAnsi="Arial" w:cs="Arial"/>
          <w:sz w:val="22"/>
          <w:szCs w:val="22"/>
        </w:rPr>
        <w:t>, aber…</w:t>
      </w:r>
    </w:p>
    <w:p w14:paraId="1FDB6B0D" w14:textId="64C1AD25" w:rsidR="00586950" w:rsidRPr="006D726E" w:rsidRDefault="00586950" w:rsidP="00586950">
      <w:pPr>
        <w:ind w:firstLine="360"/>
        <w:rPr>
          <w:rFonts w:ascii="Arial" w:hAnsi="Arial" w:cs="Arial"/>
          <w:sz w:val="22"/>
          <w:szCs w:val="22"/>
        </w:rPr>
      </w:pPr>
      <w:r w:rsidRPr="006D726E">
        <w:rPr>
          <w:rFonts w:ascii="Arial" w:hAnsi="Arial" w:cs="Arial"/>
          <w:sz w:val="22"/>
          <w:szCs w:val="22"/>
        </w:rPr>
        <w:t>Bemerkung:</w:t>
      </w:r>
      <w:r w:rsidR="006D726E" w:rsidRPr="006D726E">
        <w:rPr>
          <w:rFonts w:ascii="Arial" w:hAnsi="Arial" w:cs="Arial"/>
          <w:sz w:val="22"/>
          <w:szCs w:val="22"/>
        </w:rPr>
        <w:t xml:space="preserve"> </w:t>
      </w:r>
      <w:sdt>
        <w:sdtPr>
          <w:rPr>
            <w:rFonts w:ascii="Arial" w:hAnsi="Arial" w:cs="Arial"/>
            <w:sz w:val="22"/>
            <w:szCs w:val="22"/>
          </w:rPr>
          <w:id w:val="-1142415612"/>
          <w:placeholder>
            <w:docPart w:val="DEFC1417FF6A49439A650BC506CA8BD2"/>
          </w:placeholder>
          <w:showingPlcHdr/>
          <w:text/>
        </w:sdtPr>
        <w:sdtEndPr/>
        <w:sdtContent>
          <w:r w:rsidRPr="006D726E">
            <w:rPr>
              <w:rStyle w:val="Platzhaltertext"/>
              <w:rFonts w:ascii="Arial" w:hAnsi="Arial" w:cs="Arial"/>
              <w:sz w:val="22"/>
              <w:szCs w:val="22"/>
            </w:rPr>
            <w:t>Klicken oder tippen Sie hier, um Text einzugeben.</w:t>
          </w:r>
        </w:sdtContent>
      </w:sdt>
    </w:p>
    <w:p w14:paraId="39475407" w14:textId="77777777" w:rsidR="00586950" w:rsidRPr="006D726E" w:rsidRDefault="004568D1" w:rsidP="00474DB9">
      <w:pPr>
        <w:pStyle w:val="Listenabsatz"/>
        <w:numPr>
          <w:ilvl w:val="0"/>
          <w:numId w:val="1"/>
        </w:numPr>
        <w:spacing w:after="80"/>
        <w:rPr>
          <w:rFonts w:ascii="Arial" w:hAnsi="Arial" w:cs="Arial"/>
          <w:b/>
          <w:bCs/>
          <w:sz w:val="22"/>
          <w:szCs w:val="22"/>
        </w:rPr>
      </w:pPr>
      <w:r w:rsidRPr="006D726E">
        <w:rPr>
          <w:rFonts w:ascii="Arial" w:hAnsi="Arial" w:cs="Arial"/>
          <w:b/>
          <w:bCs/>
          <w:sz w:val="22"/>
          <w:szCs w:val="22"/>
        </w:rPr>
        <w:t xml:space="preserve">Ich stimme den </w:t>
      </w:r>
      <w:r w:rsidRPr="006D726E">
        <w:rPr>
          <w:rFonts w:ascii="Arial" w:hAnsi="Arial" w:cs="Arial"/>
          <w:b/>
          <w:bCs/>
          <w:i/>
          <w:iCs/>
          <w:sz w:val="22"/>
          <w:szCs w:val="22"/>
        </w:rPr>
        <w:t xml:space="preserve">Richtplan-Bestimmung für Tegerfelden, Endingen, Lengnau </w:t>
      </w:r>
      <w:r w:rsidRPr="006D726E">
        <w:rPr>
          <w:rFonts w:ascii="Arial" w:hAnsi="Arial" w:cs="Arial"/>
          <w:b/>
          <w:bCs/>
          <w:sz w:val="22"/>
          <w:szCs w:val="22"/>
        </w:rPr>
        <w:t>zu</w:t>
      </w:r>
    </w:p>
    <w:p w14:paraId="006F624C" w14:textId="2A390DD5" w:rsidR="00586950" w:rsidRPr="006D726E" w:rsidRDefault="00B863D9" w:rsidP="00474DB9">
      <w:pPr>
        <w:spacing w:after="80"/>
        <w:ind w:firstLine="360"/>
        <w:rPr>
          <w:rFonts w:ascii="Arial" w:hAnsi="Arial" w:cs="Arial"/>
          <w:sz w:val="22"/>
          <w:szCs w:val="22"/>
        </w:rPr>
      </w:pPr>
      <w:sdt>
        <w:sdtPr>
          <w:rPr>
            <w:rFonts w:ascii="Arial" w:hAnsi="Arial" w:cs="Arial"/>
            <w:sz w:val="22"/>
            <w:szCs w:val="22"/>
          </w:rPr>
          <w:id w:val="1119649116"/>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Ja</w:t>
      </w:r>
      <w:r w:rsidR="00586950" w:rsidRPr="006D726E">
        <w:rPr>
          <w:rFonts w:ascii="Arial" w:hAnsi="Arial" w:cs="Arial"/>
          <w:sz w:val="22"/>
          <w:szCs w:val="22"/>
        </w:rPr>
        <w:tab/>
      </w:r>
      <w:sdt>
        <w:sdtPr>
          <w:rPr>
            <w:rFonts w:ascii="Arial" w:hAnsi="Arial" w:cs="Arial"/>
            <w:sz w:val="22"/>
            <w:szCs w:val="22"/>
          </w:rPr>
          <w:id w:val="-1835441464"/>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Ja</w:t>
      </w:r>
      <w:proofErr w:type="spellEnd"/>
      <w:r w:rsidR="00586950" w:rsidRPr="006D726E">
        <w:rPr>
          <w:rFonts w:ascii="Arial" w:hAnsi="Arial" w:cs="Arial"/>
          <w:sz w:val="22"/>
          <w:szCs w:val="22"/>
        </w:rPr>
        <w:t>, aber…</w:t>
      </w:r>
      <w:r w:rsidR="00586950" w:rsidRPr="006D726E">
        <w:rPr>
          <w:rFonts w:ascii="Arial" w:hAnsi="Arial" w:cs="Arial"/>
          <w:sz w:val="22"/>
          <w:szCs w:val="22"/>
        </w:rPr>
        <w:tab/>
      </w:r>
      <w:r w:rsidR="00586950" w:rsidRPr="006D726E">
        <w:rPr>
          <w:rFonts w:ascii="Arial" w:hAnsi="Arial" w:cs="Arial"/>
          <w:sz w:val="22"/>
          <w:szCs w:val="22"/>
        </w:rPr>
        <w:tab/>
      </w:r>
      <w:r w:rsidR="00586950" w:rsidRPr="006D726E">
        <w:rPr>
          <w:rFonts w:ascii="Arial" w:hAnsi="Arial" w:cs="Arial"/>
          <w:sz w:val="22"/>
          <w:szCs w:val="22"/>
        </w:rPr>
        <w:tab/>
      </w:r>
      <w:sdt>
        <w:sdtPr>
          <w:rPr>
            <w:rFonts w:ascii="Arial" w:hAnsi="Arial" w:cs="Arial"/>
            <w:sz w:val="22"/>
            <w:szCs w:val="22"/>
          </w:rPr>
          <w:id w:val="-675035349"/>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Nein</w:t>
      </w:r>
      <w:r w:rsidR="00586950" w:rsidRPr="006D726E">
        <w:rPr>
          <w:rFonts w:ascii="Arial" w:hAnsi="Arial" w:cs="Arial"/>
          <w:sz w:val="22"/>
          <w:szCs w:val="22"/>
        </w:rPr>
        <w:tab/>
      </w:r>
      <w:r w:rsidR="00586950" w:rsidRPr="006D726E">
        <w:rPr>
          <w:rFonts w:ascii="Arial" w:hAnsi="Arial" w:cs="Arial"/>
          <w:sz w:val="22"/>
          <w:szCs w:val="22"/>
        </w:rPr>
        <w:tab/>
      </w:r>
      <w:sdt>
        <w:sdtPr>
          <w:rPr>
            <w:rFonts w:ascii="Arial" w:hAnsi="Arial" w:cs="Arial"/>
            <w:sz w:val="22"/>
            <w:szCs w:val="22"/>
          </w:rPr>
          <w:id w:val="853924619"/>
          <w14:checkbox>
            <w14:checked w14:val="0"/>
            <w14:checkedState w14:val="2612" w14:font="MS Gothic"/>
            <w14:uncheckedState w14:val="2610" w14:font="MS Gothic"/>
          </w14:checkbox>
        </w:sdtPr>
        <w:sdtEndPr/>
        <w:sdtContent>
          <w:r w:rsidR="00586950" w:rsidRPr="006D726E">
            <w:rPr>
              <w:rFonts w:ascii="Segoe UI Symbol" w:eastAsia="MS Gothic" w:hAnsi="Segoe UI Symbol" w:cs="Segoe UI Symbol"/>
              <w:sz w:val="22"/>
              <w:szCs w:val="22"/>
            </w:rPr>
            <w:t>☐</w:t>
          </w:r>
        </w:sdtContent>
      </w:sdt>
      <w:r w:rsidR="00586950" w:rsidRPr="006D726E">
        <w:rPr>
          <w:rFonts w:ascii="Arial" w:hAnsi="Arial" w:cs="Arial"/>
          <w:sz w:val="22"/>
          <w:szCs w:val="22"/>
        </w:rPr>
        <w:t xml:space="preserve"> </w:t>
      </w:r>
      <w:proofErr w:type="spellStart"/>
      <w:r w:rsidR="00586950" w:rsidRPr="006D726E">
        <w:rPr>
          <w:rFonts w:ascii="Arial" w:hAnsi="Arial" w:cs="Arial"/>
          <w:sz w:val="22"/>
          <w:szCs w:val="22"/>
        </w:rPr>
        <w:t>Nein</w:t>
      </w:r>
      <w:proofErr w:type="spellEnd"/>
      <w:r w:rsidR="00586950" w:rsidRPr="006D726E">
        <w:rPr>
          <w:rFonts w:ascii="Arial" w:hAnsi="Arial" w:cs="Arial"/>
          <w:sz w:val="22"/>
          <w:szCs w:val="22"/>
        </w:rPr>
        <w:t>, aber…</w:t>
      </w:r>
    </w:p>
    <w:p w14:paraId="598CE39E" w14:textId="5A17C499" w:rsidR="00586950" w:rsidRPr="006D726E" w:rsidRDefault="00586950" w:rsidP="00586950">
      <w:pPr>
        <w:ind w:firstLine="360"/>
        <w:rPr>
          <w:rFonts w:ascii="Arial" w:hAnsi="Arial" w:cs="Arial"/>
          <w:sz w:val="22"/>
          <w:szCs w:val="22"/>
        </w:rPr>
      </w:pPr>
      <w:r w:rsidRPr="006D726E">
        <w:rPr>
          <w:rFonts w:ascii="Arial" w:hAnsi="Arial" w:cs="Arial"/>
          <w:sz w:val="22"/>
          <w:szCs w:val="22"/>
        </w:rPr>
        <w:t>Bemerkung:</w:t>
      </w:r>
      <w:r w:rsidR="006D726E" w:rsidRPr="006D726E">
        <w:rPr>
          <w:rFonts w:ascii="Arial" w:hAnsi="Arial" w:cs="Arial"/>
          <w:sz w:val="22"/>
          <w:szCs w:val="22"/>
        </w:rPr>
        <w:t xml:space="preserve"> </w:t>
      </w:r>
      <w:sdt>
        <w:sdtPr>
          <w:rPr>
            <w:rFonts w:ascii="Arial" w:hAnsi="Arial" w:cs="Arial"/>
            <w:sz w:val="22"/>
            <w:szCs w:val="22"/>
          </w:rPr>
          <w:id w:val="-1406598760"/>
          <w:placeholder>
            <w:docPart w:val="27CE390028784AD1981B3E82E3A032E4"/>
          </w:placeholder>
          <w:showingPlcHdr/>
          <w:text/>
        </w:sdtPr>
        <w:sdtEndPr/>
        <w:sdtContent>
          <w:r w:rsidRPr="006D726E">
            <w:rPr>
              <w:rStyle w:val="Platzhaltertext"/>
              <w:rFonts w:ascii="Arial" w:hAnsi="Arial" w:cs="Arial"/>
              <w:sz w:val="22"/>
              <w:szCs w:val="22"/>
            </w:rPr>
            <w:t>Klicken oder tippen Sie hier, um Text einzugeben.</w:t>
          </w:r>
        </w:sdtContent>
      </w:sdt>
    </w:p>
    <w:p w14:paraId="32DEB964" w14:textId="257AFB49" w:rsidR="005B1824" w:rsidRDefault="005B1824" w:rsidP="005B1824">
      <w:pPr>
        <w:spacing w:after="0"/>
        <w:rPr>
          <w:rFonts w:ascii="Arial" w:hAnsi="Arial" w:cs="Arial"/>
          <w:sz w:val="8"/>
          <w:szCs w:val="8"/>
        </w:rPr>
      </w:pPr>
    </w:p>
    <w:p w14:paraId="4BF134CD" w14:textId="77777777" w:rsidR="00B76892" w:rsidRPr="005B1824" w:rsidRDefault="00B76892" w:rsidP="005B1824">
      <w:pPr>
        <w:spacing w:after="0"/>
        <w:rPr>
          <w:rFonts w:ascii="Arial" w:hAnsi="Arial" w:cs="Arial"/>
          <w:sz w:val="8"/>
          <w:szCs w:val="8"/>
        </w:rPr>
      </w:pPr>
    </w:p>
    <w:tbl>
      <w:tblPr>
        <w:tblStyle w:val="Tabellenraster"/>
        <w:tblW w:w="0" w:type="auto"/>
        <w:tblLook w:val="04A0" w:firstRow="1" w:lastRow="0" w:firstColumn="1" w:lastColumn="0" w:noHBand="0" w:noVBand="1"/>
      </w:tblPr>
      <w:tblGrid>
        <w:gridCol w:w="9062"/>
      </w:tblGrid>
      <w:tr w:rsidR="00BE1994" w14:paraId="3A9B8295" w14:textId="77777777" w:rsidTr="00BE1994">
        <w:tc>
          <w:tcPr>
            <w:tcW w:w="9062" w:type="dxa"/>
          </w:tcPr>
          <w:p w14:paraId="1B71EE23" w14:textId="05E4BACB" w:rsidR="00BE1994" w:rsidRPr="00BE1994" w:rsidRDefault="00BE1994" w:rsidP="00BE1994">
            <w:pPr>
              <w:tabs>
                <w:tab w:val="left" w:pos="2835"/>
              </w:tabs>
              <w:spacing w:after="60"/>
              <w:rPr>
                <w:rFonts w:ascii="Arial" w:hAnsi="Arial" w:cs="Arial"/>
                <w:sz w:val="16"/>
                <w:szCs w:val="16"/>
              </w:rPr>
            </w:pPr>
          </w:p>
          <w:p w14:paraId="5079B9DD" w14:textId="5EDE911D" w:rsidR="00BE1994" w:rsidRDefault="00BE1994" w:rsidP="00BE1994">
            <w:pPr>
              <w:tabs>
                <w:tab w:val="left" w:pos="2835"/>
              </w:tabs>
              <w:spacing w:after="120"/>
              <w:rPr>
                <w:rFonts w:ascii="Arial" w:hAnsi="Arial" w:cs="Arial"/>
                <w:sz w:val="22"/>
                <w:szCs w:val="22"/>
              </w:rPr>
            </w:pPr>
            <w:r>
              <w:rPr>
                <w:rFonts w:ascii="Arial" w:hAnsi="Arial" w:cs="Arial"/>
                <w:sz w:val="22"/>
                <w:szCs w:val="22"/>
              </w:rPr>
              <w:t>Name und Vorname:</w:t>
            </w:r>
            <w:r>
              <w:rPr>
                <w:rFonts w:ascii="Arial" w:hAnsi="Arial" w:cs="Arial"/>
                <w:sz w:val="22"/>
                <w:szCs w:val="22"/>
              </w:rPr>
              <w:tab/>
              <w:t>……………………………</w:t>
            </w:r>
          </w:p>
          <w:p w14:paraId="68DC3A62" w14:textId="77777777" w:rsidR="00BE1994" w:rsidRDefault="00BE1994" w:rsidP="00BE1994">
            <w:pPr>
              <w:tabs>
                <w:tab w:val="left" w:pos="2835"/>
              </w:tabs>
              <w:spacing w:after="120"/>
              <w:rPr>
                <w:rFonts w:ascii="Arial" w:hAnsi="Arial" w:cs="Arial"/>
                <w:sz w:val="22"/>
                <w:szCs w:val="22"/>
              </w:rPr>
            </w:pPr>
            <w:r>
              <w:rPr>
                <w:rFonts w:ascii="Arial" w:hAnsi="Arial" w:cs="Arial"/>
                <w:sz w:val="22"/>
                <w:szCs w:val="22"/>
              </w:rPr>
              <w:t>Adresse:</w:t>
            </w:r>
            <w:r>
              <w:rPr>
                <w:rFonts w:ascii="Arial" w:hAnsi="Arial" w:cs="Arial"/>
                <w:sz w:val="22"/>
                <w:szCs w:val="22"/>
              </w:rPr>
              <w:tab/>
              <w:t>……………………………</w:t>
            </w:r>
          </w:p>
          <w:p w14:paraId="63B8BF68" w14:textId="77777777" w:rsidR="00BE1994" w:rsidRDefault="00BE1994" w:rsidP="00BE1994">
            <w:pPr>
              <w:tabs>
                <w:tab w:val="left" w:pos="2835"/>
              </w:tabs>
              <w:spacing w:after="120"/>
              <w:rPr>
                <w:rFonts w:ascii="Arial" w:hAnsi="Arial" w:cs="Arial"/>
                <w:sz w:val="22"/>
                <w:szCs w:val="22"/>
              </w:rPr>
            </w:pPr>
            <w:r>
              <w:rPr>
                <w:rFonts w:ascii="Arial" w:hAnsi="Arial" w:cs="Arial"/>
                <w:sz w:val="22"/>
                <w:szCs w:val="22"/>
              </w:rPr>
              <w:t>E-Mail:</w:t>
            </w:r>
            <w:r>
              <w:rPr>
                <w:rFonts w:ascii="Arial" w:hAnsi="Arial" w:cs="Arial"/>
                <w:sz w:val="22"/>
                <w:szCs w:val="22"/>
              </w:rPr>
              <w:tab/>
              <w:t>……………………………</w:t>
            </w:r>
          </w:p>
          <w:p w14:paraId="411E186A" w14:textId="7CC97E11" w:rsidR="00BE1994" w:rsidRDefault="00BE1994" w:rsidP="00BE1994">
            <w:pPr>
              <w:tabs>
                <w:tab w:val="left" w:pos="2835"/>
              </w:tabs>
              <w:spacing w:after="120"/>
              <w:rPr>
                <w:rFonts w:ascii="Arial" w:hAnsi="Arial" w:cs="Arial"/>
                <w:sz w:val="22"/>
                <w:szCs w:val="22"/>
              </w:rPr>
            </w:pPr>
            <w:r>
              <w:rPr>
                <w:rFonts w:ascii="Arial" w:hAnsi="Arial" w:cs="Arial"/>
                <w:sz w:val="22"/>
                <w:szCs w:val="22"/>
              </w:rPr>
              <w:t>Ort und Datum:</w:t>
            </w:r>
            <w:r>
              <w:rPr>
                <w:rFonts w:ascii="Arial" w:hAnsi="Arial" w:cs="Arial"/>
                <w:sz w:val="22"/>
                <w:szCs w:val="22"/>
              </w:rPr>
              <w:tab/>
              <w:t>……………………………</w:t>
            </w:r>
          </w:p>
        </w:tc>
      </w:tr>
    </w:tbl>
    <w:p w14:paraId="604AB965" w14:textId="77777777" w:rsidR="00474DB9" w:rsidRPr="00474DB9" w:rsidRDefault="00474DB9" w:rsidP="00474DB9">
      <w:pPr>
        <w:spacing w:after="0"/>
        <w:rPr>
          <w:rFonts w:ascii="Arial" w:hAnsi="Arial" w:cs="Arial"/>
          <w:sz w:val="22"/>
          <w:szCs w:val="22"/>
        </w:rPr>
      </w:pPr>
    </w:p>
    <w:p w14:paraId="712C5EF5" w14:textId="77777777" w:rsidR="00B76892" w:rsidRDefault="00B76892" w:rsidP="00474DB9">
      <w:pPr>
        <w:rPr>
          <w:rFonts w:ascii="Arial" w:hAnsi="Arial" w:cs="Arial"/>
          <w:sz w:val="22"/>
          <w:szCs w:val="22"/>
        </w:rPr>
      </w:pPr>
    </w:p>
    <w:p w14:paraId="1B481A7D" w14:textId="77777777" w:rsidR="00B76892" w:rsidRDefault="00B76892" w:rsidP="00474DB9">
      <w:pPr>
        <w:rPr>
          <w:rFonts w:ascii="Arial" w:hAnsi="Arial" w:cs="Arial"/>
          <w:sz w:val="22"/>
          <w:szCs w:val="22"/>
        </w:rPr>
      </w:pPr>
    </w:p>
    <w:p w14:paraId="56DA1751" w14:textId="4DE29D37" w:rsidR="00474DB9" w:rsidRPr="00474DB9" w:rsidRDefault="00474DB9" w:rsidP="00474DB9">
      <w:pPr>
        <w:rPr>
          <w:rFonts w:ascii="Arial" w:hAnsi="Arial" w:cs="Arial"/>
          <w:sz w:val="22"/>
          <w:szCs w:val="22"/>
        </w:rPr>
      </w:pPr>
      <w:r w:rsidRPr="00474DB9">
        <w:rPr>
          <w:rFonts w:ascii="Arial" w:hAnsi="Arial" w:cs="Arial"/>
          <w:sz w:val="22"/>
          <w:szCs w:val="22"/>
        </w:rPr>
        <w:t xml:space="preserve">Bitte reichen Sie Ihre </w:t>
      </w:r>
      <w:r w:rsidR="000C3082">
        <w:rPr>
          <w:rFonts w:ascii="Arial" w:hAnsi="Arial" w:cs="Arial"/>
          <w:sz w:val="22"/>
          <w:szCs w:val="22"/>
        </w:rPr>
        <w:t>Antwort</w:t>
      </w:r>
      <w:r w:rsidRPr="00474DB9">
        <w:rPr>
          <w:rFonts w:ascii="Arial" w:hAnsi="Arial" w:cs="Arial"/>
          <w:sz w:val="22"/>
          <w:szCs w:val="22"/>
        </w:rPr>
        <w:t xml:space="preserve"> bis spätestens am</w:t>
      </w:r>
      <w:r>
        <w:rPr>
          <w:rFonts w:ascii="Arial" w:hAnsi="Arial" w:cs="Arial"/>
          <w:sz w:val="22"/>
          <w:szCs w:val="22"/>
        </w:rPr>
        <w:t xml:space="preserve"> </w:t>
      </w:r>
      <w:r w:rsidRPr="00B76892">
        <w:rPr>
          <w:rFonts w:ascii="Arial" w:hAnsi="Arial" w:cs="Arial"/>
          <w:b/>
          <w:bCs/>
          <w:sz w:val="22"/>
          <w:szCs w:val="22"/>
        </w:rPr>
        <w:t xml:space="preserve">15. Dezember </w:t>
      </w:r>
      <w:r w:rsidR="000C3082" w:rsidRPr="00B76892">
        <w:rPr>
          <w:rFonts w:ascii="Arial" w:hAnsi="Arial" w:cs="Arial"/>
          <w:b/>
          <w:bCs/>
          <w:sz w:val="22"/>
          <w:szCs w:val="22"/>
        </w:rPr>
        <w:t>2026</w:t>
      </w:r>
      <w:r w:rsidR="000C3082">
        <w:rPr>
          <w:rFonts w:ascii="Arial" w:hAnsi="Arial" w:cs="Arial"/>
          <w:sz w:val="22"/>
          <w:szCs w:val="22"/>
        </w:rPr>
        <w:t xml:space="preserve"> </w:t>
      </w:r>
      <w:r w:rsidR="0050684C">
        <w:rPr>
          <w:rFonts w:ascii="Arial" w:hAnsi="Arial" w:cs="Arial"/>
          <w:sz w:val="22"/>
          <w:szCs w:val="22"/>
        </w:rPr>
        <w:t xml:space="preserve">per Post, E-Mail oder verwenden Sie den </w:t>
      </w:r>
      <w:r w:rsidR="0018181E">
        <w:rPr>
          <w:rFonts w:ascii="Arial" w:hAnsi="Arial" w:cs="Arial"/>
          <w:sz w:val="22"/>
          <w:szCs w:val="22"/>
        </w:rPr>
        <w:t>Online-Fragebogen</w:t>
      </w:r>
      <w:r w:rsidR="0050684C">
        <w:rPr>
          <w:rFonts w:ascii="Arial" w:hAnsi="Arial" w:cs="Arial"/>
          <w:sz w:val="22"/>
          <w:szCs w:val="22"/>
        </w:rPr>
        <w:t xml:space="preserve">. </w:t>
      </w:r>
      <w:r w:rsidR="005E5E22">
        <w:rPr>
          <w:rFonts w:ascii="Arial" w:hAnsi="Arial" w:cs="Arial"/>
          <w:sz w:val="22"/>
          <w:szCs w:val="22"/>
        </w:rPr>
        <w:t xml:space="preserve">E-Mail an: </w:t>
      </w:r>
      <w:hyperlink r:id="rId8" w:history="1">
        <w:r w:rsidR="00B76892" w:rsidRPr="009C5BF2">
          <w:rPr>
            <w:rStyle w:val="Hyperlink"/>
            <w:rFonts w:ascii="Arial" w:hAnsi="Arial" w:cs="Arial"/>
            <w:sz w:val="22"/>
            <w:szCs w:val="22"/>
          </w:rPr>
          <w:t>noelia.buccianelli@endingen.ch</w:t>
        </w:r>
      </w:hyperlink>
      <w:r w:rsidR="00B76892">
        <w:rPr>
          <w:rFonts w:ascii="Arial" w:hAnsi="Arial" w:cs="Arial"/>
          <w:sz w:val="22"/>
          <w:szCs w:val="22"/>
        </w:rPr>
        <w:t xml:space="preserve">, Adresse: Gemeinde Endingen, Noelia Buccianelli, </w:t>
      </w:r>
      <w:proofErr w:type="spellStart"/>
      <w:r w:rsidR="00B76892">
        <w:rPr>
          <w:rFonts w:ascii="Arial" w:hAnsi="Arial" w:cs="Arial"/>
          <w:sz w:val="22"/>
          <w:szCs w:val="22"/>
        </w:rPr>
        <w:t>Würenlingerstrasse</w:t>
      </w:r>
      <w:proofErr w:type="spellEnd"/>
      <w:r w:rsidR="00B76892">
        <w:rPr>
          <w:rFonts w:ascii="Arial" w:hAnsi="Arial" w:cs="Arial"/>
          <w:sz w:val="22"/>
          <w:szCs w:val="22"/>
        </w:rPr>
        <w:t xml:space="preserve"> 11, 5304 Endingen. </w:t>
      </w:r>
    </w:p>
    <w:p w14:paraId="11E6D28B" w14:textId="3A378ECB" w:rsidR="00317A19" w:rsidRPr="00474DB9" w:rsidRDefault="00474DB9">
      <w:pPr>
        <w:rPr>
          <w:rFonts w:ascii="Arial" w:hAnsi="Arial" w:cs="Arial"/>
          <w:sz w:val="22"/>
          <w:szCs w:val="22"/>
        </w:rPr>
      </w:pPr>
      <w:r w:rsidRPr="00474DB9">
        <w:rPr>
          <w:rFonts w:ascii="Arial" w:hAnsi="Arial" w:cs="Arial"/>
          <w:sz w:val="22"/>
          <w:szCs w:val="22"/>
        </w:rPr>
        <w:t>Vielen Dank für Ihre Interesse und Ihre aktive Mitwirkung</w:t>
      </w:r>
      <w:r>
        <w:rPr>
          <w:rFonts w:ascii="Arial" w:hAnsi="Arial" w:cs="Arial"/>
          <w:sz w:val="22"/>
          <w:szCs w:val="22"/>
        </w:rPr>
        <w:t>.</w:t>
      </w:r>
    </w:p>
    <w:sectPr w:rsidR="00317A19" w:rsidRPr="00474DB9">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0FAC2" w14:textId="77777777" w:rsidR="00B863D9" w:rsidRDefault="00B863D9" w:rsidP="00655E1B">
      <w:pPr>
        <w:spacing w:after="0" w:line="240" w:lineRule="auto"/>
      </w:pPr>
      <w:r>
        <w:separator/>
      </w:r>
    </w:p>
  </w:endnote>
  <w:endnote w:type="continuationSeparator" w:id="0">
    <w:p w14:paraId="3DBF1514" w14:textId="77777777" w:rsidR="00B863D9" w:rsidRDefault="00B863D9" w:rsidP="00655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CD7A5" w14:textId="211EA055" w:rsidR="00655E1B" w:rsidRPr="00655E1B" w:rsidRDefault="00655E1B">
    <w:pPr>
      <w:pStyle w:val="Fuzeile"/>
      <w:rPr>
        <w:sz w:val="20"/>
        <w:szCs w:val="20"/>
      </w:rPr>
    </w:pPr>
    <w:r w:rsidRPr="00655E1B">
      <w:rPr>
        <w:sz w:val="20"/>
        <w:szCs w:val="20"/>
      </w:rPr>
      <w:t>Gemeinden Tegerfelden, Endingen, Lengnau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CC6AC" w14:textId="77777777" w:rsidR="00B863D9" w:rsidRDefault="00B863D9" w:rsidP="00655E1B">
      <w:pPr>
        <w:spacing w:after="0" w:line="240" w:lineRule="auto"/>
      </w:pPr>
      <w:r>
        <w:separator/>
      </w:r>
    </w:p>
  </w:footnote>
  <w:footnote w:type="continuationSeparator" w:id="0">
    <w:p w14:paraId="1637D6BC" w14:textId="77777777" w:rsidR="00B863D9" w:rsidRDefault="00B863D9" w:rsidP="00655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6BF99" w14:textId="798783B0" w:rsidR="00655E1B" w:rsidRDefault="00655E1B">
    <w:pPr>
      <w:pStyle w:val="Kopfzeile"/>
    </w:pPr>
    <w:r w:rsidRPr="00CF3095">
      <w:rPr>
        <w:noProof/>
      </w:rPr>
      <w:drawing>
        <wp:inline distT="0" distB="0" distL="0" distR="0" wp14:anchorId="5ED3E408" wp14:editId="01DFF2BB">
          <wp:extent cx="3164467" cy="423333"/>
          <wp:effectExtent l="0" t="0" r="0" b="0"/>
          <wp:docPr id="2265873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16353"/>
                  <a:stretch/>
                </pic:blipFill>
                <pic:spPr bwMode="auto">
                  <a:xfrm>
                    <a:off x="0" y="0"/>
                    <a:ext cx="3168000" cy="42380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A3790"/>
    <w:multiLevelType w:val="hybridMultilevel"/>
    <w:tmpl w:val="848A0F3E"/>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num w:numId="1" w16cid:durableId="897402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A19"/>
    <w:rsid w:val="0007041E"/>
    <w:rsid w:val="000C3082"/>
    <w:rsid w:val="0018181E"/>
    <w:rsid w:val="001D4002"/>
    <w:rsid w:val="001E220B"/>
    <w:rsid w:val="00317A19"/>
    <w:rsid w:val="00321D7A"/>
    <w:rsid w:val="0034774D"/>
    <w:rsid w:val="003D0981"/>
    <w:rsid w:val="004568D1"/>
    <w:rsid w:val="00474DB9"/>
    <w:rsid w:val="004B65F6"/>
    <w:rsid w:val="004E6D3A"/>
    <w:rsid w:val="004F3B0B"/>
    <w:rsid w:val="0050684C"/>
    <w:rsid w:val="00586950"/>
    <w:rsid w:val="005B1824"/>
    <w:rsid w:val="005E5E22"/>
    <w:rsid w:val="006009C1"/>
    <w:rsid w:val="00625551"/>
    <w:rsid w:val="00655E1B"/>
    <w:rsid w:val="006869A3"/>
    <w:rsid w:val="006D726E"/>
    <w:rsid w:val="00773AB9"/>
    <w:rsid w:val="00B16B37"/>
    <w:rsid w:val="00B76892"/>
    <w:rsid w:val="00B863D9"/>
    <w:rsid w:val="00BE1994"/>
    <w:rsid w:val="00C04C8E"/>
    <w:rsid w:val="00E104F7"/>
    <w:rsid w:val="00E40C7A"/>
    <w:rsid w:val="00E43883"/>
    <w:rsid w:val="00FA3919"/>
    <w:rsid w:val="00FE63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46F81"/>
  <w15:chartTrackingRefBased/>
  <w15:docId w15:val="{F37C9425-1225-49D7-B766-5B4191AD4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17A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17A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17A1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17A1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17A1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17A1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17A1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17A1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17A1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17A1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17A1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17A1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17A1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17A1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17A1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17A1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17A1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17A19"/>
    <w:rPr>
      <w:rFonts w:eastAsiaTheme="majorEastAsia" w:cstheme="majorBidi"/>
      <w:color w:val="272727" w:themeColor="text1" w:themeTint="D8"/>
    </w:rPr>
  </w:style>
  <w:style w:type="paragraph" w:styleId="Titel">
    <w:name w:val="Title"/>
    <w:basedOn w:val="Standard"/>
    <w:next w:val="Standard"/>
    <w:link w:val="TitelZchn"/>
    <w:uiPriority w:val="10"/>
    <w:qFormat/>
    <w:rsid w:val="00317A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17A1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17A1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17A1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17A1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17A19"/>
    <w:rPr>
      <w:i/>
      <w:iCs/>
      <w:color w:val="404040" w:themeColor="text1" w:themeTint="BF"/>
    </w:rPr>
  </w:style>
  <w:style w:type="paragraph" w:styleId="Listenabsatz">
    <w:name w:val="List Paragraph"/>
    <w:basedOn w:val="Standard"/>
    <w:uiPriority w:val="34"/>
    <w:qFormat/>
    <w:rsid w:val="00317A19"/>
    <w:pPr>
      <w:ind w:left="720"/>
      <w:contextualSpacing/>
    </w:pPr>
  </w:style>
  <w:style w:type="character" w:styleId="IntensiveHervorhebung">
    <w:name w:val="Intense Emphasis"/>
    <w:basedOn w:val="Absatz-Standardschriftart"/>
    <w:uiPriority w:val="21"/>
    <w:qFormat/>
    <w:rsid w:val="00317A19"/>
    <w:rPr>
      <w:i/>
      <w:iCs/>
      <w:color w:val="0F4761" w:themeColor="accent1" w:themeShade="BF"/>
    </w:rPr>
  </w:style>
  <w:style w:type="paragraph" w:styleId="IntensivesZitat">
    <w:name w:val="Intense Quote"/>
    <w:basedOn w:val="Standard"/>
    <w:next w:val="Standard"/>
    <w:link w:val="IntensivesZitatZchn"/>
    <w:uiPriority w:val="30"/>
    <w:qFormat/>
    <w:rsid w:val="00317A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17A19"/>
    <w:rPr>
      <w:i/>
      <w:iCs/>
      <w:color w:val="0F4761" w:themeColor="accent1" w:themeShade="BF"/>
    </w:rPr>
  </w:style>
  <w:style w:type="character" w:styleId="IntensiverVerweis">
    <w:name w:val="Intense Reference"/>
    <w:basedOn w:val="Absatz-Standardschriftart"/>
    <w:uiPriority w:val="32"/>
    <w:qFormat/>
    <w:rsid w:val="00317A19"/>
    <w:rPr>
      <w:b/>
      <w:bCs/>
      <w:smallCaps/>
      <w:color w:val="0F4761" w:themeColor="accent1" w:themeShade="BF"/>
      <w:spacing w:val="5"/>
    </w:rPr>
  </w:style>
  <w:style w:type="table" w:styleId="Tabellenraster">
    <w:name w:val="Table Grid"/>
    <w:basedOn w:val="NormaleTabelle"/>
    <w:uiPriority w:val="39"/>
    <w:rsid w:val="00317A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86950"/>
    <w:rPr>
      <w:color w:val="666666"/>
    </w:rPr>
  </w:style>
  <w:style w:type="paragraph" w:styleId="Kopfzeile">
    <w:name w:val="header"/>
    <w:basedOn w:val="Standard"/>
    <w:link w:val="KopfzeileZchn"/>
    <w:uiPriority w:val="99"/>
    <w:unhideWhenUsed/>
    <w:rsid w:val="00655E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55E1B"/>
  </w:style>
  <w:style w:type="paragraph" w:styleId="Fuzeile">
    <w:name w:val="footer"/>
    <w:basedOn w:val="Standard"/>
    <w:link w:val="FuzeileZchn"/>
    <w:uiPriority w:val="99"/>
    <w:unhideWhenUsed/>
    <w:rsid w:val="00655E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55E1B"/>
  </w:style>
  <w:style w:type="character" w:styleId="Hyperlink">
    <w:name w:val="Hyperlink"/>
    <w:basedOn w:val="Absatz-Standardschriftart"/>
    <w:uiPriority w:val="99"/>
    <w:unhideWhenUsed/>
    <w:rsid w:val="00B76892"/>
    <w:rPr>
      <w:color w:val="467886" w:themeColor="hyperlink"/>
      <w:u w:val="single"/>
    </w:rPr>
  </w:style>
  <w:style w:type="character" w:styleId="NichtaufgelsteErwhnung">
    <w:name w:val="Unresolved Mention"/>
    <w:basedOn w:val="Absatz-Standardschriftart"/>
    <w:uiPriority w:val="99"/>
    <w:semiHidden/>
    <w:unhideWhenUsed/>
    <w:rsid w:val="00B768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elia.buccianelli@endingen.c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D7A46461-F5A0-4D4F-A044-4C3A3B5C9BB3}"/>
      </w:docPartPr>
      <w:docPartBody>
        <w:p w:rsidR="000B3C9C" w:rsidRDefault="004A2F0D">
          <w:r w:rsidRPr="00344640">
            <w:rPr>
              <w:rStyle w:val="Platzhaltertext"/>
            </w:rPr>
            <w:t>Klicken oder tippen Sie hier, um Text einzugeben.</w:t>
          </w:r>
        </w:p>
      </w:docPartBody>
    </w:docPart>
    <w:docPart>
      <w:docPartPr>
        <w:name w:val="7E61EAA1524C421690FD1FB6EFFF0CAE"/>
        <w:category>
          <w:name w:val="Allgemein"/>
          <w:gallery w:val="placeholder"/>
        </w:category>
        <w:types>
          <w:type w:val="bbPlcHdr"/>
        </w:types>
        <w:behaviors>
          <w:behavior w:val="content"/>
        </w:behaviors>
        <w:guid w:val="{FE7265C0-386E-4EA2-A3FD-BC4642EE8832}"/>
      </w:docPartPr>
      <w:docPartBody>
        <w:p w:rsidR="000B3C9C" w:rsidRDefault="004A2F0D" w:rsidP="004A2F0D">
          <w:pPr>
            <w:pStyle w:val="7E61EAA1524C421690FD1FB6EFFF0CAE"/>
          </w:pPr>
          <w:r w:rsidRPr="00344640">
            <w:rPr>
              <w:rStyle w:val="Platzhaltertext"/>
            </w:rPr>
            <w:t>Klicken oder tippen Sie hier, um Text einzugeben.</w:t>
          </w:r>
        </w:p>
      </w:docPartBody>
    </w:docPart>
    <w:docPart>
      <w:docPartPr>
        <w:name w:val="95B2BE6D6B3A4B30A98C1C85B83A3BEA"/>
        <w:category>
          <w:name w:val="Allgemein"/>
          <w:gallery w:val="placeholder"/>
        </w:category>
        <w:types>
          <w:type w:val="bbPlcHdr"/>
        </w:types>
        <w:behaviors>
          <w:behavior w:val="content"/>
        </w:behaviors>
        <w:guid w:val="{87900E25-EAD8-4B82-B01B-32D45C001419}"/>
      </w:docPartPr>
      <w:docPartBody>
        <w:p w:rsidR="000B3C9C" w:rsidRDefault="004A2F0D" w:rsidP="004A2F0D">
          <w:pPr>
            <w:pStyle w:val="95B2BE6D6B3A4B30A98C1C85B83A3BEA"/>
          </w:pPr>
          <w:r w:rsidRPr="00344640">
            <w:rPr>
              <w:rStyle w:val="Platzhaltertext"/>
            </w:rPr>
            <w:t>Klicken oder tippen Sie hier, um Text einzugeben.</w:t>
          </w:r>
        </w:p>
      </w:docPartBody>
    </w:docPart>
    <w:docPart>
      <w:docPartPr>
        <w:name w:val="9E29850FB03E4C71A0826AF7DD55757E"/>
        <w:category>
          <w:name w:val="Allgemein"/>
          <w:gallery w:val="placeholder"/>
        </w:category>
        <w:types>
          <w:type w:val="bbPlcHdr"/>
        </w:types>
        <w:behaviors>
          <w:behavior w:val="content"/>
        </w:behaviors>
        <w:guid w:val="{153921E7-A51B-4BB7-8964-653C2E6F4062}"/>
      </w:docPartPr>
      <w:docPartBody>
        <w:p w:rsidR="000B3C9C" w:rsidRDefault="004A2F0D" w:rsidP="004A2F0D">
          <w:pPr>
            <w:pStyle w:val="9E29850FB03E4C71A0826AF7DD55757E"/>
          </w:pPr>
          <w:r w:rsidRPr="00344640">
            <w:rPr>
              <w:rStyle w:val="Platzhaltertext"/>
            </w:rPr>
            <w:t>Klicken oder tippen Sie hier, um Text einzugeben.</w:t>
          </w:r>
        </w:p>
      </w:docPartBody>
    </w:docPart>
    <w:docPart>
      <w:docPartPr>
        <w:name w:val="C7EEB38494904B1587C03825B67B3C63"/>
        <w:category>
          <w:name w:val="Allgemein"/>
          <w:gallery w:val="placeholder"/>
        </w:category>
        <w:types>
          <w:type w:val="bbPlcHdr"/>
        </w:types>
        <w:behaviors>
          <w:behavior w:val="content"/>
        </w:behaviors>
        <w:guid w:val="{2F0DF687-BF61-4747-9839-75E050F3F590}"/>
      </w:docPartPr>
      <w:docPartBody>
        <w:p w:rsidR="000B3C9C" w:rsidRDefault="004A2F0D" w:rsidP="004A2F0D">
          <w:pPr>
            <w:pStyle w:val="C7EEB38494904B1587C03825B67B3C63"/>
          </w:pPr>
          <w:r w:rsidRPr="00344640">
            <w:rPr>
              <w:rStyle w:val="Platzhaltertext"/>
            </w:rPr>
            <w:t>Klicken oder tippen Sie hier, um Text einzugeben.</w:t>
          </w:r>
        </w:p>
      </w:docPartBody>
    </w:docPart>
    <w:docPart>
      <w:docPartPr>
        <w:name w:val="B22B82CF5BDD401389A0421517784337"/>
        <w:category>
          <w:name w:val="Allgemein"/>
          <w:gallery w:val="placeholder"/>
        </w:category>
        <w:types>
          <w:type w:val="bbPlcHdr"/>
        </w:types>
        <w:behaviors>
          <w:behavior w:val="content"/>
        </w:behaviors>
        <w:guid w:val="{30A0319C-3D4C-477A-A29E-94FA8487ACEE}"/>
      </w:docPartPr>
      <w:docPartBody>
        <w:p w:rsidR="000B3C9C" w:rsidRDefault="004A2F0D" w:rsidP="004A2F0D">
          <w:pPr>
            <w:pStyle w:val="B22B82CF5BDD401389A0421517784337"/>
          </w:pPr>
          <w:r w:rsidRPr="00344640">
            <w:rPr>
              <w:rStyle w:val="Platzhaltertext"/>
            </w:rPr>
            <w:t>Klicken oder tippen Sie hier, um Text einzugeben.</w:t>
          </w:r>
        </w:p>
      </w:docPartBody>
    </w:docPart>
    <w:docPart>
      <w:docPartPr>
        <w:name w:val="DEFC1417FF6A49439A650BC506CA8BD2"/>
        <w:category>
          <w:name w:val="Allgemein"/>
          <w:gallery w:val="placeholder"/>
        </w:category>
        <w:types>
          <w:type w:val="bbPlcHdr"/>
        </w:types>
        <w:behaviors>
          <w:behavior w:val="content"/>
        </w:behaviors>
        <w:guid w:val="{69DFF71F-B760-4027-88F8-062106853B89}"/>
      </w:docPartPr>
      <w:docPartBody>
        <w:p w:rsidR="000B3C9C" w:rsidRDefault="004A2F0D" w:rsidP="004A2F0D">
          <w:pPr>
            <w:pStyle w:val="DEFC1417FF6A49439A650BC506CA8BD2"/>
          </w:pPr>
          <w:r w:rsidRPr="00344640">
            <w:rPr>
              <w:rStyle w:val="Platzhaltertext"/>
            </w:rPr>
            <w:t>Klicken oder tippen Sie hier, um Text einzugeben.</w:t>
          </w:r>
        </w:p>
      </w:docPartBody>
    </w:docPart>
    <w:docPart>
      <w:docPartPr>
        <w:name w:val="27CE390028784AD1981B3E82E3A032E4"/>
        <w:category>
          <w:name w:val="Allgemein"/>
          <w:gallery w:val="placeholder"/>
        </w:category>
        <w:types>
          <w:type w:val="bbPlcHdr"/>
        </w:types>
        <w:behaviors>
          <w:behavior w:val="content"/>
        </w:behaviors>
        <w:guid w:val="{69CAAC85-AC2B-4940-BA4A-A9A89187DDEB}"/>
      </w:docPartPr>
      <w:docPartBody>
        <w:p w:rsidR="000B3C9C" w:rsidRDefault="004A2F0D" w:rsidP="004A2F0D">
          <w:pPr>
            <w:pStyle w:val="27CE390028784AD1981B3E82E3A032E4"/>
          </w:pPr>
          <w:r w:rsidRPr="0034464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F0D"/>
    <w:rsid w:val="0008441F"/>
    <w:rsid w:val="000B3C9C"/>
    <w:rsid w:val="000C153D"/>
    <w:rsid w:val="001D4002"/>
    <w:rsid w:val="001E220B"/>
    <w:rsid w:val="004271E1"/>
    <w:rsid w:val="004A2F0D"/>
    <w:rsid w:val="0061629B"/>
    <w:rsid w:val="00625551"/>
    <w:rsid w:val="006869A3"/>
    <w:rsid w:val="00B16B37"/>
    <w:rsid w:val="00F4500F"/>
    <w:rsid w:val="00FE63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A2F0D"/>
    <w:rPr>
      <w:color w:val="666666"/>
    </w:rPr>
  </w:style>
  <w:style w:type="paragraph" w:customStyle="1" w:styleId="7E61EAA1524C421690FD1FB6EFFF0CAE">
    <w:name w:val="7E61EAA1524C421690FD1FB6EFFF0CAE"/>
    <w:rsid w:val="004A2F0D"/>
  </w:style>
  <w:style w:type="paragraph" w:customStyle="1" w:styleId="95B2BE6D6B3A4B30A98C1C85B83A3BEA">
    <w:name w:val="95B2BE6D6B3A4B30A98C1C85B83A3BEA"/>
    <w:rsid w:val="004A2F0D"/>
  </w:style>
  <w:style w:type="paragraph" w:customStyle="1" w:styleId="9E29850FB03E4C71A0826AF7DD55757E">
    <w:name w:val="9E29850FB03E4C71A0826AF7DD55757E"/>
    <w:rsid w:val="004A2F0D"/>
  </w:style>
  <w:style w:type="paragraph" w:customStyle="1" w:styleId="C7EEB38494904B1587C03825B67B3C63">
    <w:name w:val="C7EEB38494904B1587C03825B67B3C63"/>
    <w:rsid w:val="004A2F0D"/>
  </w:style>
  <w:style w:type="paragraph" w:customStyle="1" w:styleId="B22B82CF5BDD401389A0421517784337">
    <w:name w:val="B22B82CF5BDD401389A0421517784337"/>
    <w:rsid w:val="004A2F0D"/>
  </w:style>
  <w:style w:type="paragraph" w:customStyle="1" w:styleId="DEFC1417FF6A49439A650BC506CA8BD2">
    <w:name w:val="DEFC1417FF6A49439A650BC506CA8BD2"/>
    <w:rsid w:val="004A2F0D"/>
  </w:style>
  <w:style w:type="paragraph" w:customStyle="1" w:styleId="27CE390028784AD1981B3E82E3A032E4">
    <w:name w:val="27CE390028784AD1981B3E82E3A032E4"/>
    <w:rsid w:val="004A2F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4C1CB-DCB2-4831-B57D-D1B4F2C46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781</Words>
  <Characters>4924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Welter</dc:creator>
  <cp:keywords/>
  <dc:description/>
  <cp:lastModifiedBy>Noelia Buccianelli</cp:lastModifiedBy>
  <cp:revision>9</cp:revision>
  <dcterms:created xsi:type="dcterms:W3CDTF">2026-10-07T17:06:00Z</dcterms:created>
  <dcterms:modified xsi:type="dcterms:W3CDTF">2026-10-27T08:34:00Z</dcterms:modified>
</cp:coreProperties>
</file>